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20" w:lineRule="exact"/>
        <w:jc w:val="left"/>
        <w:rPr>
          <w:rFonts w:ascii="黑体" w:hAnsi="黑体" w:eastAsia="黑体" w:cs="Times New Roman"/>
          <w:sz w:val="32"/>
          <w:szCs w:val="24"/>
        </w:rPr>
      </w:pPr>
      <w:r>
        <w:rPr>
          <w:rFonts w:hint="eastAsia" w:ascii="黑体" w:hAnsi="黑体" w:eastAsia="黑体" w:cs="Times New Roman"/>
          <w:sz w:val="32"/>
          <w:szCs w:val="24"/>
        </w:rPr>
        <w:t>附件9</w:t>
      </w:r>
    </w:p>
    <w:p>
      <w:pPr>
        <w:autoSpaceDE w:val="0"/>
        <w:autoSpaceDN w:val="0"/>
        <w:spacing w:line="560" w:lineRule="exact"/>
        <w:jc w:val="center"/>
        <w:rPr>
          <w:rFonts w:ascii="方正小标宋简体" w:hAnsi="方正小标宋简体" w:eastAsia="方正小标宋简体" w:cs="宋体-PUA"/>
          <w:kern w:val="10"/>
          <w:sz w:val="44"/>
          <w:szCs w:val="36"/>
          <w:lang w:val="zh-CN"/>
        </w:rPr>
      </w:pPr>
      <w:bookmarkStart w:id="0" w:name="_GoBack"/>
      <w:r>
        <w:rPr>
          <w:rFonts w:hint="eastAsia" w:ascii="方正小标宋简体" w:hAnsi="方正小标宋简体" w:eastAsia="方正小标宋简体" w:cs="宋体-PUA"/>
          <w:kern w:val="10"/>
          <w:sz w:val="44"/>
          <w:szCs w:val="36"/>
          <w:lang w:val="zh-CN"/>
        </w:rPr>
        <w:t>第四届海南省南海文艺奖摄影类评选细则</w:t>
      </w:r>
    </w:p>
    <w:bookmarkEnd w:id="0"/>
    <w:p>
      <w:pPr>
        <w:autoSpaceDE w:val="0"/>
        <w:autoSpaceDN w:val="0"/>
        <w:spacing w:line="560" w:lineRule="exact"/>
        <w:jc w:val="center"/>
        <w:rPr>
          <w:rFonts w:ascii="方正小标宋简体" w:hAnsi="方正小标宋简体" w:eastAsia="方正小标宋简体" w:cs="宋体-PUA"/>
          <w:kern w:val="10"/>
          <w:sz w:val="44"/>
          <w:szCs w:val="36"/>
          <w:lang w:val="zh-CN"/>
        </w:rPr>
      </w:pPr>
    </w:p>
    <w:p>
      <w:pPr>
        <w:autoSpaceDE w:val="0"/>
        <w:autoSpaceDN w:val="0"/>
        <w:spacing w:line="440" w:lineRule="exact"/>
        <w:ind w:right="-483"/>
        <w:rPr>
          <w:rFonts w:ascii="仿宋" w:hAnsi="仿宋" w:eastAsia="仿宋" w:cs="仿宋"/>
          <w:b/>
          <w:bCs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 xml:space="preserve">    </w:t>
      </w:r>
      <w:r>
        <w:rPr>
          <w:rFonts w:hint="eastAsia" w:ascii="仿宋_GB2312" w:hAnsi="宋体" w:eastAsia="仿宋_GB2312" w:cs="仿宋_GB2312"/>
          <w:sz w:val="32"/>
          <w:szCs w:val="32"/>
          <w:lang w:val="zh-CN"/>
        </w:rPr>
        <w:t>根据《海南省南海文艺奖章程》规定，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按照《第四届海南省南海文艺奖评奖实施方案》的要求，制定本细则。</w:t>
      </w:r>
    </w:p>
    <w:p>
      <w:pPr>
        <w:autoSpaceDE w:val="0"/>
        <w:autoSpaceDN w:val="0"/>
        <w:spacing w:line="440" w:lineRule="exact"/>
        <w:ind w:right="-483" w:firstLine="643" w:firstLineChars="200"/>
        <w:rPr>
          <w:rFonts w:ascii="黑体" w:hAnsi="黑体" w:eastAsia="黑体" w:cs="仿宋"/>
          <w:b/>
          <w:bCs/>
          <w:kern w:val="10"/>
          <w:sz w:val="32"/>
          <w:szCs w:val="32"/>
          <w:lang w:val="zh-CN"/>
        </w:rPr>
      </w:pP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一</w:t>
      </w:r>
      <w:r>
        <w:rPr>
          <w:rFonts w:ascii="黑体" w:hAnsi="黑体" w:eastAsia="黑体" w:cs="仿宋"/>
          <w:b/>
          <w:bCs/>
          <w:kern w:val="10"/>
          <w:sz w:val="32"/>
          <w:szCs w:val="32"/>
          <w:lang w:val="zh-CN"/>
        </w:rPr>
        <w:t>、</w:t>
      </w: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评选对象与范围</w:t>
      </w:r>
    </w:p>
    <w:p>
      <w:pPr>
        <w:autoSpaceDE w:val="0"/>
        <w:autoSpaceDN w:val="0"/>
        <w:spacing w:line="440" w:lineRule="exact"/>
        <w:ind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 xml:space="preserve">    1.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海南省南海文艺奖是全省文艺界的综合性常设专业奖项，南海文艺奖分设艺术作品奖和终身成就奖。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2.摄影类作品包括：</w:t>
      </w:r>
      <w:r>
        <w:rPr>
          <w:rFonts w:hint="eastAsia" w:ascii="仿宋" w:hAnsi="仿宋" w:eastAsia="仿宋" w:cs="仿宋"/>
          <w:kern w:val="0"/>
          <w:sz w:val="32"/>
          <w:szCs w:val="32"/>
        </w:rPr>
        <w:t>纪实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、艺术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。表彰在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创作上取得相当的成就，和具有广泛影响的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家和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工作者。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推荐摄影艺术终身成就奖候选人建议人选1名。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评奖将依据作者近年来的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创作、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研究工作等方面取得的业绩。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>3.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海南省南海文艺奖评奖面向国内外</w:t>
      </w:r>
      <w:r>
        <w:rPr>
          <w:rFonts w:hint="eastAsia" w:ascii="仿宋" w:hAnsi="仿宋" w:eastAsia="仿宋" w:cs="仿宋"/>
          <w:kern w:val="0"/>
          <w:sz w:val="32"/>
          <w:szCs w:val="32"/>
        </w:rPr>
        <w:t>文艺家和文艺生产单位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/>
        </w:rPr>
        <w:t>凡在2019年1月1日至2020年12月31日期间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独立或以第一作者创作、生产、推出的符合以下条件的海南题材优秀摄影艺术作品，均可以个人或集体名义申报评奖。</w:t>
      </w:r>
    </w:p>
    <w:p>
      <w:pPr>
        <w:autoSpaceDE w:val="0"/>
        <w:autoSpaceDN w:val="0"/>
        <w:spacing w:line="440" w:lineRule="exact"/>
        <w:ind w:firstLine="640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>（1）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首次在省级以上重大摄影活动中公开展出或在省级主办、协办的比赛中获奖、入选的作品均可经单位推荐申报参评，参评作品的创作时限以首次公开展出时间为准。</w:t>
      </w:r>
    </w:p>
    <w:p>
      <w:pPr>
        <w:widowControl/>
        <w:spacing w:line="440" w:lineRule="exact"/>
        <w:ind w:firstLine="320" w:firstLineChars="1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（2）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在评奖年限内,获得过中宣部、文化和旅游部,中国文联、中国人像摄影学会等党群系统中央单位和中央,国家机关评比达标表彰项目的全国性摄影奖的作品,我省与中国文联、全国各文艺家协会等单位联合主办的文艺活动的摄影获奖作品,不参加评奖。</w:t>
      </w:r>
    </w:p>
    <w:p>
      <w:pPr>
        <w:spacing w:line="440" w:lineRule="exact"/>
        <w:ind w:firstLine="640" w:firstLineChars="20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4.</w:t>
      </w:r>
      <w:r>
        <w:rPr>
          <w:rFonts w:hint="eastAsia" w:ascii="仿宋" w:hAnsi="仿宋" w:eastAsia="仿宋" w:cs="宋体"/>
          <w:sz w:val="32"/>
          <w:szCs w:val="32"/>
        </w:rPr>
        <w:t xml:space="preserve"> 省摄影</w:t>
      </w:r>
      <w:r>
        <w:rPr>
          <w:rFonts w:ascii="仿宋" w:hAnsi="仿宋" w:eastAsia="仿宋" w:cs="宋体"/>
          <w:sz w:val="32"/>
          <w:szCs w:val="32"/>
        </w:rPr>
        <w:t>家协</w:t>
      </w:r>
      <w:r>
        <w:rPr>
          <w:rFonts w:hint="eastAsia" w:ascii="仿宋" w:hAnsi="仿宋" w:eastAsia="仿宋" w:cs="宋体"/>
          <w:sz w:val="32"/>
          <w:szCs w:val="32"/>
        </w:rPr>
        <w:t>会</w:t>
      </w:r>
      <w:r>
        <w:rPr>
          <w:rFonts w:ascii="仿宋" w:hAnsi="仿宋" w:eastAsia="仿宋" w:cs="宋体"/>
          <w:sz w:val="32"/>
          <w:szCs w:val="32"/>
        </w:rPr>
        <w:t>从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德高望重、在省内外有较大影响，对摄影事业作出卓越贡献的摄影家及摄影组织工作者中</w:t>
      </w:r>
      <w:r>
        <w:rPr>
          <w:rFonts w:ascii="仿宋_GB2312" w:hAnsi="仿宋_GB2312" w:eastAsia="仿宋_GB2312" w:cs="Times New Roman"/>
          <w:sz w:val="32"/>
          <w:szCs w:val="21"/>
          <w:lang w:val="zh-CN"/>
        </w:rPr>
        <w:t>推荐</w:t>
      </w:r>
      <w:r>
        <w:rPr>
          <w:rFonts w:hint="eastAsia" w:ascii="仿宋" w:hAnsi="仿宋" w:eastAsia="仿宋" w:cs="宋体"/>
          <w:sz w:val="32"/>
          <w:szCs w:val="32"/>
        </w:rPr>
        <w:t>终身成就奖候选人</w:t>
      </w:r>
      <w:r>
        <w:rPr>
          <w:rFonts w:ascii="仿宋" w:hAnsi="仿宋" w:eastAsia="仿宋" w:cs="宋体"/>
          <w:sz w:val="32"/>
          <w:szCs w:val="32"/>
        </w:rPr>
        <w:t>建议人选</w:t>
      </w:r>
      <w:r>
        <w:rPr>
          <w:rFonts w:hint="eastAsia" w:ascii="仿宋" w:hAnsi="仿宋" w:eastAsia="仿宋" w:cs="宋体"/>
          <w:sz w:val="32"/>
          <w:szCs w:val="32"/>
        </w:rPr>
        <w:t>1名</w:t>
      </w:r>
      <w:r>
        <w:rPr>
          <w:rFonts w:ascii="仿宋" w:hAnsi="仿宋" w:eastAsia="仿宋" w:cs="宋体"/>
          <w:sz w:val="32"/>
          <w:szCs w:val="32"/>
        </w:rPr>
        <w:t>。</w:t>
      </w:r>
    </w:p>
    <w:p>
      <w:pPr>
        <w:autoSpaceDE w:val="0"/>
        <w:autoSpaceDN w:val="0"/>
        <w:spacing w:line="440" w:lineRule="exact"/>
        <w:ind w:firstLine="640"/>
        <w:rPr>
          <w:rFonts w:ascii="黑体" w:hAnsi="黑体" w:eastAsia="黑体" w:cs="仿宋"/>
          <w:b/>
          <w:bCs/>
          <w:kern w:val="10"/>
          <w:sz w:val="32"/>
          <w:szCs w:val="32"/>
          <w:lang w:val="zh-CN"/>
        </w:rPr>
      </w:pP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二、参评条件与标准</w:t>
      </w:r>
    </w:p>
    <w:p>
      <w:pPr>
        <w:autoSpaceDE w:val="0"/>
        <w:autoSpaceDN w:val="0"/>
        <w:spacing w:line="440" w:lineRule="exact"/>
        <w:ind w:firstLine="640"/>
        <w:rPr>
          <w:rFonts w:ascii="楷体" w:hAnsi="楷体" w:eastAsia="楷体" w:cs="仿宋"/>
          <w:b/>
          <w:bCs/>
          <w:kern w:val="10"/>
          <w:sz w:val="32"/>
          <w:szCs w:val="32"/>
        </w:rPr>
      </w:pPr>
      <w:r>
        <w:rPr>
          <w:rFonts w:hint="eastAsia" w:ascii="楷体" w:hAnsi="楷体" w:eastAsia="楷体" w:cs="仿宋"/>
          <w:bCs/>
          <w:kern w:val="0"/>
          <w:sz w:val="32"/>
          <w:szCs w:val="32"/>
          <w:lang/>
        </w:rPr>
        <w:t>（一）参评摄影类作品奖的基本条件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 xml:space="preserve"> 1.参评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作品须符合党的文艺方针政策和民族、宗教政策，遵守我国宪法和法律；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 xml:space="preserve"> 2.参评作品须主题鲜明，思想性强，体现社会主义核心价值观，具有弘扬民族精神、凝聚爱国力量、展示时代进步、引领社会风尚的思想内涵，鼓励创作中国特色自由贸易港建设和美好新海南作品</w:t>
      </w:r>
      <w:r>
        <w:rPr>
          <w:rFonts w:hint="eastAsia" w:ascii="仿宋_GB2312" w:hAnsi="仿宋_GB2312" w:eastAsia="仿宋_GB2312" w:cs="Times New Roman"/>
          <w:sz w:val="32"/>
          <w:szCs w:val="24"/>
        </w:rPr>
        <w:t>。鼓励创作乡村振兴的作品。鼓励创作重大</w:t>
      </w:r>
      <w:r>
        <w:rPr>
          <w:rFonts w:ascii="仿宋_GB2312" w:hAnsi="仿宋_GB2312" w:eastAsia="仿宋_GB2312" w:cs="Times New Roman"/>
          <w:sz w:val="32"/>
          <w:szCs w:val="24"/>
        </w:rPr>
        <w:t>主题</w:t>
      </w:r>
      <w:r>
        <w:rPr>
          <w:rFonts w:hint="eastAsia" w:ascii="仿宋_GB2312" w:hAnsi="仿宋_GB2312" w:eastAsia="仿宋_GB2312" w:cs="Times New Roman"/>
          <w:sz w:val="32"/>
          <w:szCs w:val="24"/>
        </w:rPr>
        <w:t>、</w:t>
      </w:r>
      <w:r>
        <w:rPr>
          <w:rFonts w:ascii="仿宋_GB2312" w:hAnsi="仿宋_GB2312" w:eastAsia="仿宋_GB2312" w:cs="Times New Roman"/>
          <w:sz w:val="32"/>
          <w:szCs w:val="24"/>
        </w:rPr>
        <w:t>优秀原创网络文艺</w:t>
      </w:r>
      <w:r>
        <w:rPr>
          <w:rFonts w:hint="eastAsia" w:ascii="仿宋_GB2312" w:hAnsi="仿宋_GB2312" w:eastAsia="仿宋_GB2312" w:cs="Times New Roman"/>
          <w:sz w:val="32"/>
          <w:szCs w:val="24"/>
        </w:rPr>
        <w:t>作品；</w:t>
      </w:r>
    </w:p>
    <w:p>
      <w:pPr>
        <w:spacing w:line="440" w:lineRule="exact"/>
        <w:ind w:firstLine="640" w:firstLineChars="200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 xml:space="preserve"> 3.</w:t>
      </w:r>
      <w:r>
        <w:rPr>
          <w:rFonts w:hint="eastAsia" w:ascii="仿宋" w:hAnsi="仿宋" w:eastAsia="仿宋" w:cs="仿宋"/>
          <w:kern w:val="10"/>
          <w:sz w:val="32"/>
          <w:szCs w:val="32"/>
        </w:rPr>
        <w:t>参评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作品须</w:t>
      </w:r>
      <w:r>
        <w:rPr>
          <w:rFonts w:hint="eastAsia" w:ascii="仿宋" w:hAnsi="仿宋" w:eastAsia="仿宋" w:cs="仿宋"/>
          <w:kern w:val="10"/>
          <w:sz w:val="32"/>
          <w:szCs w:val="32"/>
        </w:rPr>
        <w:t>艺术欣赏性强，创新风格，符合人民群众的审美需求，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得到群众认可，在全省乃至全国产生了良好而广泛的社会影响；</w:t>
      </w:r>
    </w:p>
    <w:p>
      <w:pPr>
        <w:spacing w:line="440" w:lineRule="exact"/>
        <w:ind w:right="31" w:rightChars="15" w:firstLine="480" w:firstLineChars="150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 xml:space="preserve"> </w:t>
      </w:r>
      <w:r>
        <w:rPr>
          <w:rFonts w:ascii="仿宋" w:hAnsi="仿宋" w:eastAsia="仿宋" w:cs="仿宋"/>
          <w:kern w:val="10"/>
          <w:sz w:val="32"/>
          <w:szCs w:val="32"/>
        </w:rPr>
        <w:t>4.</w:t>
      </w:r>
      <w:r>
        <w:rPr>
          <w:rFonts w:hint="eastAsia" w:ascii="仿宋" w:hAnsi="仿宋" w:eastAsia="仿宋" w:cs="仿宋"/>
          <w:kern w:val="0"/>
          <w:sz w:val="32"/>
          <w:szCs w:val="32"/>
        </w:rPr>
        <w:t>参评作品以海南</w:t>
      </w:r>
      <w:r>
        <w:rPr>
          <w:rFonts w:hint="eastAsia" w:ascii="仿宋" w:hAnsi="仿宋" w:eastAsia="仿宋" w:cs="仿宋"/>
          <w:sz w:val="32"/>
          <w:szCs w:val="32"/>
        </w:rPr>
        <w:t>题材为主，具有地域特点、艺术特色、群众喜爱欢迎的作品，在省级以上主流媒体刊载、展览过取得较好社会效益的作品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；</w:t>
      </w:r>
    </w:p>
    <w:p>
      <w:pPr>
        <w:widowControl/>
        <w:spacing w:line="440" w:lineRule="exact"/>
        <w:ind w:firstLine="600"/>
        <w:jc w:val="left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>5.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首次在省级以上重大摄影活动中公开展出或在省级主办、协办的比赛中获奖、入选的作品均可经单位推荐申报参评，参评作品的创作时限以首次公开展出时间为准。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网络摄影奖评选的作品,个人或集体在中国大陆正规的公共网络平台首次发布,并于2019年1月1日至2020年12月31日期间完结的优秀摄影作品；</w:t>
      </w:r>
    </w:p>
    <w:p>
      <w:pPr>
        <w:autoSpaceDE w:val="0"/>
        <w:autoSpaceDN w:val="0"/>
        <w:spacing w:line="440" w:lineRule="exact"/>
        <w:ind w:firstLine="640"/>
        <w:rPr>
          <w:rFonts w:ascii="仿宋" w:hAnsi="仿宋" w:eastAsia="仿宋" w:cs="仿宋"/>
          <w:kern w:val="10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>6.参评的摄影理论研究著作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（指有ISBN书号和图书在版编目数据，可经中国版社图书馆数据核查）、</w:t>
      </w:r>
      <w:r>
        <w:rPr>
          <w:rFonts w:hint="eastAsia" w:ascii="仿宋" w:hAnsi="仿宋" w:eastAsia="仿宋" w:cs="仿宋"/>
          <w:kern w:val="10"/>
          <w:sz w:val="32"/>
          <w:szCs w:val="32"/>
        </w:rPr>
        <w:t>论文及报刊摄影评论专栏（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指有国内统一刊号CN</w:t>
      </w:r>
      <w:r>
        <w:rPr>
          <w:rFonts w:hint="eastAsia" w:ascii="仿宋" w:hAnsi="仿宋" w:eastAsia="仿宋" w:cs="仿宋"/>
          <w:kern w:val="10"/>
          <w:sz w:val="32"/>
          <w:szCs w:val="32"/>
        </w:rPr>
        <w:t>××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-</w:t>
      </w:r>
      <w:r>
        <w:rPr>
          <w:rFonts w:hint="eastAsia" w:ascii="仿宋" w:hAnsi="仿宋" w:eastAsia="仿宋" w:cs="仿宋"/>
          <w:kern w:val="10"/>
          <w:sz w:val="32"/>
          <w:szCs w:val="32"/>
        </w:rPr>
        <w:t>×××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的报刊）</w:t>
      </w:r>
      <w:r>
        <w:rPr>
          <w:rFonts w:hint="eastAsia" w:ascii="仿宋" w:hAnsi="仿宋" w:eastAsia="仿宋" w:cs="仿宋"/>
          <w:kern w:val="10"/>
          <w:sz w:val="32"/>
          <w:szCs w:val="32"/>
        </w:rPr>
        <w:t>，须是题材重大、导向鲜明、正确分析解答现实问题、具有积极重大社会反响的作品。摄影</w:t>
      </w:r>
      <w:r>
        <w:rPr>
          <w:rFonts w:hint="eastAsia" w:ascii="仿宋" w:hAnsi="仿宋" w:eastAsia="仿宋" w:cs="仿宋"/>
          <w:kern w:val="10"/>
          <w:sz w:val="32"/>
          <w:szCs w:val="32"/>
          <w:lang w:val="zh-CN"/>
        </w:rPr>
        <w:t>理论评论作品直接向省文艺评论家协会申报。</w:t>
      </w:r>
    </w:p>
    <w:p>
      <w:pPr>
        <w:spacing w:line="440" w:lineRule="exact"/>
        <w:ind w:firstLine="645"/>
        <w:rPr>
          <w:rFonts w:ascii="楷体" w:hAnsi="楷体" w:eastAsia="楷体" w:cs="宋体"/>
          <w:b/>
          <w:sz w:val="32"/>
          <w:szCs w:val="32"/>
        </w:rPr>
      </w:pPr>
      <w:r>
        <w:rPr>
          <w:rFonts w:hint="eastAsia" w:ascii="楷体" w:hAnsi="楷体" w:eastAsia="楷体" w:cs="宋体"/>
          <w:b/>
          <w:sz w:val="32"/>
          <w:szCs w:val="32"/>
        </w:rPr>
        <w:t>（二）推荐终身成就奖候选人建议人选条件</w:t>
      </w:r>
    </w:p>
    <w:p>
      <w:pPr>
        <w:spacing w:line="440" w:lineRule="exact"/>
        <w:ind w:firstLine="645"/>
        <w:rPr>
          <w:rFonts w:ascii="楷体" w:hAnsi="楷体" w:eastAsia="楷体" w:cs="宋体"/>
          <w:b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推荐摄影类终身成就奖候选人建议人选，应为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德高望重、在省内外有较大影响，对摄影事业作出卓越贡献的摄影家及文艺组织工作者</w:t>
      </w:r>
      <w:r>
        <w:rPr>
          <w:rFonts w:hint="eastAsia" w:ascii="仿宋_GB2312" w:hAnsi="仿宋_GB2312" w:eastAsia="仿宋_GB2312" w:cs="Times New Roman"/>
          <w:sz w:val="32"/>
          <w:szCs w:val="21"/>
        </w:rPr>
        <w:t>，</w:t>
      </w:r>
      <w:r>
        <w:rPr>
          <w:rFonts w:ascii="仿宋_GB2312" w:hAnsi="仿宋_GB2312" w:eastAsia="仿宋_GB2312" w:cs="Times New Roman"/>
          <w:sz w:val="32"/>
          <w:szCs w:val="21"/>
        </w:rPr>
        <w:t>应具备</w:t>
      </w:r>
      <w:r>
        <w:rPr>
          <w:rFonts w:hint="eastAsia" w:ascii="仿宋_GB2312" w:hAnsi="仿宋_GB2312" w:eastAsia="仿宋_GB2312" w:cs="Times New Roman"/>
          <w:sz w:val="32"/>
          <w:szCs w:val="21"/>
        </w:rPr>
        <w:t>：</w:t>
      </w:r>
    </w:p>
    <w:p>
      <w:pPr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1.思想素质好，社会责任感强，社会认可度高，具有良好的职业精神和职业道德，积极投身社会活动，热心服务公益事业。</w:t>
      </w:r>
    </w:p>
    <w:p>
      <w:pPr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2.在摄影艺术领域内享有较高的知名度和广泛持久的影响力、艺术造诣深。本人或其作品曾在国内、国际大型展、赛中获奖。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3.作品获得过省级以上宣传文化部门表彰、及省级以上权威摄影评审机构所颁文艺大奖。</w:t>
      </w:r>
    </w:p>
    <w:p>
      <w:pPr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4.年龄在75周岁以上。</w:t>
      </w:r>
    </w:p>
    <w:p>
      <w:pPr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5.“政府特殊津贴”获得者或荣获过省部级以上授予的“德艺双馨“、“优秀专家”等荣誉称号者优先。</w:t>
      </w:r>
    </w:p>
    <w:p>
      <w:pPr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  <w:lang w:val="zh-CN"/>
        </w:rPr>
      </w:pP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推荐人数可空缺。</w:t>
      </w:r>
    </w:p>
    <w:p>
      <w:pPr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获得过第一、二、三届海南省南海文艺奖终身成就奖的摄影家和文艺</w:t>
      </w:r>
      <w:r>
        <w:rPr>
          <w:rFonts w:ascii="仿宋_GB2312" w:hAnsi="仿宋_GB2312" w:eastAsia="仿宋_GB2312" w:cs="Times New Roman"/>
          <w:sz w:val="32"/>
          <w:szCs w:val="21"/>
          <w:lang w:val="zh-CN"/>
        </w:rPr>
        <w:t>组织工作者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不再参加评选。</w:t>
      </w:r>
    </w:p>
    <w:p>
      <w:pPr>
        <w:autoSpaceDE w:val="0"/>
        <w:autoSpaceDN w:val="0"/>
        <w:spacing w:line="440" w:lineRule="exact"/>
        <w:ind w:firstLine="640"/>
        <w:rPr>
          <w:rFonts w:ascii="黑体" w:hAnsi="黑体" w:eastAsia="黑体" w:cs="仿宋"/>
          <w:b/>
          <w:bCs/>
          <w:kern w:val="10"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三、奖项设置、数额及奖金</w:t>
      </w:r>
    </w:p>
    <w:p>
      <w:pPr>
        <w:autoSpaceDE w:val="0"/>
        <w:autoSpaceDN w:val="0"/>
        <w:spacing w:line="440" w:lineRule="exact"/>
        <w:ind w:firstLine="640" w:firstLineChars="200"/>
        <w:rPr>
          <w:rFonts w:ascii="仿宋" w:hAnsi="仿宋" w:eastAsia="仿宋" w:cs="Times New Roman"/>
          <w:sz w:val="32"/>
          <w:szCs w:val="24"/>
        </w:rPr>
      </w:pPr>
      <w:r>
        <w:rPr>
          <w:rFonts w:hint="eastAsia" w:ascii="仿宋" w:hAnsi="仿宋" w:eastAsia="仿宋" w:cs="宋体"/>
          <w:sz w:val="32"/>
          <w:szCs w:val="32"/>
        </w:rPr>
        <w:t>摄影类设作品奖6部，</w:t>
      </w:r>
      <w:r>
        <w:rPr>
          <w:rFonts w:ascii="仿宋" w:hAnsi="仿宋" w:eastAsia="仿宋" w:cs="宋体"/>
          <w:sz w:val="32"/>
          <w:szCs w:val="32"/>
        </w:rPr>
        <w:t>每部作品奖励</w:t>
      </w:r>
      <w:r>
        <w:rPr>
          <w:rFonts w:hint="eastAsia" w:ascii="仿宋" w:hAnsi="仿宋" w:eastAsia="仿宋" w:cs="宋体"/>
          <w:sz w:val="32"/>
          <w:szCs w:val="32"/>
        </w:rPr>
        <w:t>1万元</w:t>
      </w:r>
      <w:r>
        <w:rPr>
          <w:rFonts w:ascii="仿宋" w:hAnsi="仿宋" w:eastAsia="仿宋" w:cs="宋体"/>
          <w:sz w:val="32"/>
          <w:szCs w:val="32"/>
        </w:rPr>
        <w:t>（</w:t>
      </w:r>
      <w:r>
        <w:rPr>
          <w:rFonts w:hint="eastAsia" w:ascii="仿宋" w:hAnsi="仿宋" w:eastAsia="仿宋" w:cs="宋体"/>
          <w:sz w:val="32"/>
          <w:szCs w:val="32"/>
        </w:rPr>
        <w:t>税后</w:t>
      </w:r>
      <w:r>
        <w:rPr>
          <w:rFonts w:ascii="仿宋" w:hAnsi="仿宋" w:eastAsia="仿宋" w:cs="宋体"/>
          <w:sz w:val="32"/>
          <w:szCs w:val="32"/>
        </w:rPr>
        <w:t>）</w:t>
      </w:r>
      <w:r>
        <w:rPr>
          <w:rFonts w:hint="eastAsia" w:ascii="仿宋" w:hAnsi="仿宋" w:eastAsia="仿宋" w:cs="宋体"/>
          <w:sz w:val="32"/>
          <w:szCs w:val="32"/>
        </w:rPr>
        <w:t>，</w:t>
      </w:r>
      <w:r>
        <w:rPr>
          <w:rFonts w:ascii="仿宋" w:hAnsi="仿宋" w:eastAsia="仿宋" w:cs="宋体"/>
          <w:sz w:val="32"/>
          <w:szCs w:val="32"/>
        </w:rPr>
        <w:t>奖金共计</w:t>
      </w:r>
      <w:r>
        <w:rPr>
          <w:rFonts w:hint="eastAsia" w:ascii="仿宋" w:hAnsi="仿宋" w:eastAsia="仿宋" w:cs="宋体"/>
          <w:sz w:val="32"/>
          <w:szCs w:val="32"/>
        </w:rPr>
        <w:t>6万元；获奖</w:t>
      </w:r>
      <w:r>
        <w:rPr>
          <w:rFonts w:hint="eastAsia" w:ascii="仿宋_GB2312" w:hAnsi="仿宋_GB2312" w:eastAsia="仿宋_GB2312" w:cs="Times New Roman"/>
          <w:sz w:val="32"/>
          <w:szCs w:val="24"/>
        </w:rPr>
        <w:t>作品数额出现</w:t>
      </w:r>
      <w:r>
        <w:rPr>
          <w:rFonts w:ascii="仿宋_GB2312" w:hAnsi="仿宋_GB2312" w:eastAsia="仿宋_GB2312" w:cs="Times New Roman"/>
          <w:sz w:val="32"/>
          <w:szCs w:val="24"/>
        </w:rPr>
        <w:t>空缺</w:t>
      </w:r>
      <w:r>
        <w:rPr>
          <w:rFonts w:hint="eastAsia" w:ascii="仿宋_GB2312" w:hAnsi="仿宋_GB2312" w:eastAsia="仿宋_GB2312" w:cs="Times New Roman"/>
          <w:sz w:val="32"/>
          <w:szCs w:val="24"/>
        </w:rPr>
        <w:t>，奖金</w:t>
      </w:r>
      <w:r>
        <w:rPr>
          <w:rFonts w:hint="eastAsia" w:ascii="仿宋_GB2312" w:hAnsi="仿宋_GB2312" w:eastAsia="仿宋_GB2312" w:cs="Times New Roman"/>
          <w:sz w:val="32"/>
          <w:szCs w:val="24"/>
          <w:lang w:val="zh-CN"/>
        </w:rPr>
        <w:t>按空缺数</w:t>
      </w:r>
      <w:r>
        <w:rPr>
          <w:rFonts w:ascii="仿宋_GB2312" w:hAnsi="仿宋_GB2312" w:eastAsia="仿宋_GB2312" w:cs="Times New Roman"/>
          <w:sz w:val="32"/>
          <w:szCs w:val="24"/>
        </w:rPr>
        <w:t>扣减。</w:t>
      </w:r>
    </w:p>
    <w:p>
      <w:pPr>
        <w:autoSpaceDE w:val="0"/>
        <w:autoSpaceDN w:val="0"/>
        <w:spacing w:line="440" w:lineRule="exact"/>
        <w:ind w:firstLine="640"/>
        <w:rPr>
          <w:rFonts w:ascii="黑体" w:hAnsi="黑体" w:eastAsia="黑体" w:cs="仿宋"/>
          <w:b/>
          <w:bCs/>
          <w:kern w:val="10"/>
          <w:sz w:val="32"/>
          <w:szCs w:val="32"/>
          <w:lang w:val="zh-CN"/>
        </w:rPr>
      </w:pP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四、组织机构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（一）根据《海南省南海文艺奖评奖章程》规定，由“海南省南海文艺奖评审委员会”负责奖项设置、终评、表彰等工作。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（二）按照《评奖实施方案》要求，南海文艺奖评审办公室成立“南海文艺奖摄影类专家</w:t>
      </w:r>
      <w:r>
        <w:rPr>
          <w:rFonts w:ascii="仿宋" w:hAnsi="仿宋" w:eastAsia="仿宋" w:cs="仿宋"/>
          <w:kern w:val="0"/>
          <w:sz w:val="32"/>
          <w:szCs w:val="32"/>
          <w:lang/>
        </w:rPr>
        <w:t>评审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委员会”（以下简称“评审委员会”）负责评审工作，专家</w:t>
      </w:r>
      <w:r>
        <w:rPr>
          <w:rFonts w:ascii="仿宋" w:hAnsi="仿宋" w:eastAsia="仿宋" w:cs="仿宋"/>
          <w:kern w:val="0"/>
          <w:sz w:val="32"/>
          <w:szCs w:val="32"/>
          <w:lang/>
        </w:rPr>
        <w:t>评审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委员会由7位专家组成，设主任1名。评审委员会专家从“海南省南海文艺奖评审专家库”中抽选聘任。评审结果报海南省南海文艺奖评审委员会进行审定。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（三）专家评审委员会实行回避制。凡自身有作品申报、与申报作品作者有亲情连带关系、以及有师生、上下级关系者，不得担任评委。</w:t>
      </w:r>
    </w:p>
    <w:p>
      <w:pPr>
        <w:autoSpaceDE w:val="0"/>
        <w:autoSpaceDN w:val="0"/>
        <w:spacing w:line="440" w:lineRule="exact"/>
        <w:ind w:firstLine="640"/>
        <w:rPr>
          <w:rFonts w:ascii="黑体" w:hAnsi="黑体" w:eastAsia="黑体" w:cs="仿宋"/>
          <w:b/>
          <w:bCs/>
          <w:kern w:val="10"/>
          <w:sz w:val="32"/>
          <w:szCs w:val="32"/>
          <w:lang w:val="zh-CN"/>
        </w:rPr>
      </w:pP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五、申报程序与名额分配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申报作品须经省直宣传文化各单位（厅局级）、海南省军区政治部、省属高等艺术院校，及各市县、各大企业文联等相关机构，按分配名额进行推选，并由推选单位或主管单位审核加盖公章后推荐申报，省外人员直接报省摄影家协会。省直单位、部门和高等院校，原则上推荐申报摄影类作品1～5幅（件）；各市县、大企业文联推荐申报作品1</w:t>
      </w:r>
      <w:r>
        <w:rPr>
          <w:rFonts w:ascii="仿宋" w:hAnsi="仿宋" w:eastAsia="仿宋" w:cs="仿宋"/>
          <w:kern w:val="0"/>
          <w:sz w:val="32"/>
          <w:szCs w:val="32"/>
          <w:lang/>
        </w:rPr>
        <w:t>-5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幅（件）；摄影类初审办公室不接受个人作品申报。摄影艺术类终身成就奖参评人选，由摄影类初审办公室推荐报南海文艺奖评审委员会审定。</w:t>
      </w:r>
    </w:p>
    <w:p>
      <w:pPr>
        <w:autoSpaceDE w:val="0"/>
        <w:autoSpaceDN w:val="0"/>
        <w:spacing w:line="440" w:lineRule="exact"/>
        <w:ind/>
        <w:rPr>
          <w:rFonts w:ascii="黑体" w:hAnsi="黑体" w:eastAsia="黑体" w:cs="仿宋"/>
          <w:kern w:val="10"/>
          <w:sz w:val="32"/>
          <w:szCs w:val="32"/>
        </w:rPr>
      </w:pPr>
      <w:r>
        <w:rPr>
          <w:rFonts w:hint="eastAsia" w:ascii="仿宋" w:hAnsi="仿宋" w:eastAsia="仿宋" w:cs="仿宋"/>
          <w:kern w:val="10"/>
          <w:sz w:val="32"/>
          <w:szCs w:val="32"/>
        </w:rPr>
        <w:t xml:space="preserve">   </w:t>
      </w:r>
      <w:r>
        <w:rPr>
          <w:rFonts w:hint="eastAsia" w:ascii="黑体" w:hAnsi="黑体" w:eastAsia="黑体" w:cs="仿宋"/>
          <w:kern w:val="10"/>
          <w:sz w:val="32"/>
          <w:szCs w:val="32"/>
        </w:rPr>
        <w:t xml:space="preserve"> </w:t>
      </w:r>
      <w:r>
        <w:rPr>
          <w:rFonts w:hint="eastAsia" w:ascii="黑体" w:hAnsi="黑体" w:eastAsia="黑体" w:cs="仿宋"/>
          <w:b/>
          <w:bCs/>
          <w:kern w:val="10"/>
          <w:sz w:val="32"/>
          <w:szCs w:val="32"/>
        </w:rPr>
        <w:t>六、申报要求</w:t>
      </w:r>
    </w:p>
    <w:p>
      <w:pPr>
        <w:autoSpaceDE w:val="0"/>
        <w:autoSpaceDN w:val="0"/>
        <w:spacing w:line="440" w:lineRule="exact"/>
        <w:ind w:firstLine="688" w:firstLineChars="215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1.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各申报单位按照参评有关规定和条件填写“第四届海南省南海文艺奖摄影类作品申报表”（纸质、电子版一式3份），</w:t>
      </w:r>
    </w:p>
    <w:p>
      <w:pPr>
        <w:autoSpaceDE w:val="0"/>
        <w:autoSpaceDN w:val="0"/>
        <w:spacing w:line="440" w:lineRule="exact"/>
        <w:ind w:firstLine="688" w:firstLineChars="215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2.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提供各类获奖、展览证书复印件（推荐单位审核盖章）纸质、电子版3份、</w:t>
      </w:r>
    </w:p>
    <w:p>
      <w:pPr>
        <w:autoSpaceDE w:val="0"/>
        <w:autoSpaceDN w:val="0"/>
        <w:spacing w:line="440" w:lineRule="exact"/>
        <w:ind w:firstLine="688" w:firstLineChars="215"/>
        <w:rPr>
          <w:rFonts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</w:rPr>
        <w:t>3.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提供</w:t>
      </w:r>
      <w:r>
        <w:rPr>
          <w:rFonts w:hint="eastAsia" w:ascii="仿宋" w:hAnsi="仿宋" w:eastAsia="仿宋" w:cs="仿宋"/>
          <w:kern w:val="10"/>
          <w:sz w:val="32"/>
          <w:szCs w:val="32"/>
        </w:rPr>
        <w:t>参选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本人创作高水准与特有风格的摄影作品</w:t>
      </w:r>
      <w:r>
        <w:rPr>
          <w:rFonts w:hint="eastAsia" w:ascii="仿宋" w:hAnsi="仿宋" w:eastAsia="仿宋" w:cs="仿宋"/>
          <w:sz w:val="32"/>
          <w:szCs w:val="32"/>
        </w:rPr>
        <w:t>10寸相片1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件</w:t>
      </w:r>
      <w:r>
        <w:rPr>
          <w:rFonts w:hint="eastAsia" w:ascii="仿宋" w:hAnsi="仿宋" w:eastAsia="仿宋" w:cs="仿宋"/>
          <w:kern w:val="10"/>
          <w:sz w:val="32"/>
          <w:szCs w:val="32"/>
        </w:rPr>
        <w:t>（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一式</w:t>
      </w:r>
      <w:r>
        <w:rPr>
          <w:rFonts w:hint="eastAsia" w:ascii="仿宋" w:hAnsi="仿宋" w:eastAsia="仿宋" w:cs="仿宋"/>
          <w:kern w:val="10"/>
          <w:sz w:val="32"/>
          <w:szCs w:val="32"/>
        </w:rPr>
        <w:t>3份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、</w:t>
      </w:r>
      <w:r>
        <w:rPr>
          <w:rFonts w:hint="eastAsia" w:ascii="仿宋" w:hAnsi="仿宋" w:eastAsia="仿宋" w:cs="仿宋"/>
          <w:kern w:val="10"/>
          <w:sz w:val="32"/>
          <w:szCs w:val="32"/>
        </w:rPr>
        <w:t>组照算1件）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、</w:t>
      </w:r>
      <w:r>
        <w:rPr>
          <w:rFonts w:hint="eastAsia" w:ascii="仿宋" w:hAnsi="仿宋" w:eastAsia="仿宋" w:cs="仿宋"/>
          <w:kern w:val="0"/>
          <w:sz w:val="32"/>
          <w:szCs w:val="32"/>
        </w:rPr>
        <w:t>参评</w:t>
      </w:r>
      <w:r>
        <w:rPr>
          <w:rFonts w:ascii="仿宋" w:hAnsi="仿宋" w:eastAsia="仿宋" w:cs="仿宋"/>
          <w:kern w:val="0"/>
          <w:sz w:val="32"/>
          <w:szCs w:val="32"/>
        </w:rPr>
        <w:t>作品须</w:t>
      </w:r>
      <w:r>
        <w:rPr>
          <w:rFonts w:hint="eastAsia" w:ascii="仿宋" w:hAnsi="仿宋" w:eastAsia="仿宋" w:cs="仿宋"/>
          <w:kern w:val="0"/>
          <w:sz w:val="32"/>
          <w:szCs w:val="32"/>
        </w:rPr>
        <w:t>用铅笔在作品背面右上角注明作者真实姓名、年龄、性别、身份证号码、联系电话、详细通讯地址及邮编、3</w:t>
      </w:r>
      <w:r>
        <w:rPr>
          <w:rFonts w:hint="eastAsia" w:ascii="仿宋" w:hAnsi="仿宋" w:eastAsia="仿宋" w:cs="仿宋"/>
          <w:sz w:val="32"/>
          <w:szCs w:val="32"/>
        </w:rPr>
        <w:t>00文字内的作品介绍、作者简介及身份证复印件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（组照算一件，申报每件作品不小于2MB（</w:t>
      </w:r>
      <w:r>
        <w:rPr>
          <w:rFonts w:hint="eastAsia" w:ascii="仿宋" w:hAnsi="仿宋" w:eastAsia="仿宋" w:cs="仿宋"/>
          <w:sz w:val="32"/>
          <w:szCs w:val="32"/>
        </w:rPr>
        <w:t>jpg格式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）电子版）纸质、电子版各3份。</w:t>
      </w:r>
    </w:p>
    <w:p>
      <w:pPr>
        <w:autoSpaceDE w:val="0"/>
        <w:autoSpaceDN w:val="0"/>
        <w:spacing w:line="440" w:lineRule="exact"/>
        <w:ind w:firstLine="42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4.明确保证参选作品没有侵犯他人的著作权、名誉权、肖像权、版权等权利，以上导致法律纠纷由参评作者负责。</w:t>
      </w:r>
    </w:p>
    <w:p>
      <w:pPr>
        <w:shd w:val="solid" w:color="FFFFFF" w:fill="auto"/>
        <w:autoSpaceDN w:val="0"/>
        <w:spacing w:line="440" w:lineRule="exact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5.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申报资料截止日期为2021年10月25日。各单位须于截止日期前将申报资料报（寄）送海南省摄影家协会，报送资料截止日期以邮戳日期为准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一经受理，均不退稿。</w:t>
      </w:r>
    </w:p>
    <w:p>
      <w:pPr>
        <w:shd w:val="solid" w:color="FFFFFF" w:fill="auto"/>
        <w:autoSpaceDN w:val="0"/>
        <w:spacing w:line="440" w:lineRule="exact"/>
        <w:ind w:firstLine="640"/>
        <w:jc w:val="left"/>
        <w:rPr>
          <w:rFonts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6.参评摄影艺术终身成就奖者，需填写《海南省南海文艺奖摄影艺术终身成就奖申报表》（一式3份），附1000字左右事迹材料及有关获奖、展览证书复印件3份电子版3份。</w:t>
      </w:r>
    </w:p>
    <w:p>
      <w:pPr>
        <w:spacing w:line="440" w:lineRule="exact"/>
        <w:ind w:right="-42" w:firstLine="512" w:firstLineChars="160"/>
        <w:textAlignment w:val="baseline"/>
        <w:rPr>
          <w:rFonts w:ascii="黑体" w:hAnsi="黑体" w:eastAsia="黑体" w:cs="仿宋"/>
          <w:kern w:val="10"/>
          <w:sz w:val="32"/>
          <w:szCs w:val="32"/>
        </w:rPr>
      </w:pPr>
      <w:r>
        <w:rPr>
          <w:rFonts w:hint="eastAsia" w:ascii="黑体" w:hAnsi="黑体" w:eastAsia="黑体" w:cs="仿宋"/>
          <w:kern w:val="10"/>
          <w:sz w:val="32"/>
          <w:szCs w:val="32"/>
        </w:rPr>
        <w:t xml:space="preserve"> </w:t>
      </w:r>
      <w:r>
        <w:rPr>
          <w:rFonts w:hint="eastAsia" w:ascii="黑体" w:hAnsi="黑体" w:eastAsia="黑体" w:cs="仿宋"/>
          <w:b/>
          <w:bCs/>
          <w:kern w:val="10"/>
          <w:sz w:val="32"/>
          <w:szCs w:val="32"/>
        </w:rPr>
        <w:t>七、评选程序与方法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（一）由海南省摄影家协会初审办公室对报送参评作品进行初审，对</w:t>
      </w:r>
      <w:r>
        <w:rPr>
          <w:rFonts w:ascii="仿宋" w:hAnsi="仿宋" w:eastAsia="仿宋" w:cs="仿宋"/>
          <w:kern w:val="0"/>
          <w:sz w:val="32"/>
          <w:szCs w:val="32"/>
          <w:lang/>
        </w:rPr>
        <w:t>征集的经过初审的作品向省评审办完成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15件</w:t>
      </w:r>
      <w:r>
        <w:rPr>
          <w:rFonts w:ascii="仿宋" w:hAnsi="仿宋" w:eastAsia="仿宋" w:cs="仿宋"/>
          <w:kern w:val="0"/>
          <w:sz w:val="32"/>
          <w:szCs w:val="32"/>
          <w:lang/>
        </w:rPr>
        <w:t>作品的申报。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（二）南海文艺奖摄影类评奖由南海文艺奖评审办公室委托成立专家</w:t>
      </w:r>
      <w:r>
        <w:rPr>
          <w:rFonts w:ascii="仿宋" w:hAnsi="仿宋" w:eastAsia="仿宋" w:cs="仿宋"/>
          <w:kern w:val="0"/>
          <w:sz w:val="32"/>
          <w:szCs w:val="32"/>
          <w:lang/>
        </w:rPr>
        <w:t>评审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委员会，由评审办从本文艺门类专家库抽取7位评委，根据《评奖实施方案》要求，对各单位报送的参评作品进行认真、严格、规范的评审，以实名投票方式产生提名作品9件和摄影艺术终身成就奖候选人建议人选1名。结果报南海文艺奖评审办公室，统一向</w:t>
      </w:r>
      <w:r>
        <w:rPr>
          <w:rFonts w:ascii="仿宋" w:hAnsi="仿宋" w:eastAsia="仿宋" w:cs="仿宋"/>
          <w:kern w:val="0"/>
          <w:sz w:val="32"/>
          <w:szCs w:val="32"/>
          <w:lang/>
        </w:rPr>
        <w:t>社会公示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（三）专家评审委员在充分评议的基础上，按照评奖数额，以实名投票方式评出拟获奖作品6件。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（四）省评审委听取评审办结果汇报，对评选结果充分审议后，确定获奖结果。</w:t>
      </w:r>
    </w:p>
    <w:p>
      <w:pPr>
        <w:spacing w:line="440" w:lineRule="exact"/>
        <w:rPr>
          <w:rFonts w:ascii="仿宋" w:hAnsi="仿宋" w:eastAsia="仿宋" w:cs="仿宋"/>
          <w:kern w:val="1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 xml:space="preserve">    （五）根据具体评审标准和情况，奖项名额可空缺。</w:t>
      </w:r>
    </w:p>
    <w:p>
      <w:pPr>
        <w:autoSpaceDE w:val="0"/>
        <w:autoSpaceDN w:val="0"/>
        <w:spacing w:line="440" w:lineRule="exact"/>
        <w:ind w:right="-72" w:firstLine="709"/>
        <w:rPr>
          <w:rFonts w:ascii="黑体" w:hAnsi="黑体" w:eastAsia="黑体" w:cs="仿宋"/>
          <w:b/>
          <w:bCs/>
          <w:kern w:val="10"/>
          <w:sz w:val="32"/>
          <w:szCs w:val="32"/>
          <w:lang w:val="zh-CN"/>
        </w:rPr>
      </w:pPr>
      <w:r>
        <w:rPr>
          <w:rFonts w:hint="eastAsia" w:ascii="黑体" w:hAnsi="黑体" w:eastAsia="黑体" w:cs="仿宋"/>
          <w:b/>
          <w:bCs/>
          <w:kern w:val="10"/>
          <w:sz w:val="32"/>
          <w:szCs w:val="32"/>
          <w:lang w:val="zh-CN"/>
        </w:rPr>
        <w:t>八、奖项管理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（一）南海文艺奖由省文联及专业协会联合表彰并颁奖。获南海文艺奖的所有奖项，均可作为业绩考核和人才评价的重要依据。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（二）参评作品获奖后，相关资料收入海南省南海文艺奖档案库，由省评审委员会办公室负责存档管理。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>（三）本细则由海南省南海文艺奖评审委员会办公室负责解释。</w:t>
      </w:r>
    </w:p>
    <w:p>
      <w:pPr>
        <w:widowControl/>
        <w:spacing w:line="440" w:lineRule="exact"/>
        <w:ind w:firstLine="640" w:firstLineChars="200"/>
        <w:rPr>
          <w:rFonts w:ascii="黑体" w:hAnsi="黑体" w:eastAsia="黑体" w:cs="宋体"/>
          <w:sz w:val="32"/>
          <w:szCs w:val="32"/>
          <w:lang w:val="zh-CN"/>
        </w:rPr>
      </w:pPr>
      <w:r>
        <w:rPr>
          <w:rFonts w:hint="eastAsia" w:ascii="仿宋" w:hAnsi="仿宋" w:eastAsia="仿宋" w:cs="宋体"/>
          <w:kern w:val="10"/>
          <w:sz w:val="32"/>
          <w:szCs w:val="32"/>
        </w:rPr>
        <w:t xml:space="preserve"> </w:t>
      </w:r>
      <w:r>
        <w:rPr>
          <w:rFonts w:hint="eastAsia" w:ascii="黑体" w:hAnsi="黑体" w:eastAsia="黑体" w:cs="宋体"/>
          <w:kern w:val="10"/>
          <w:sz w:val="32"/>
          <w:szCs w:val="32"/>
        </w:rPr>
        <w:t xml:space="preserve"> </w:t>
      </w:r>
      <w:r>
        <w:rPr>
          <w:rFonts w:hint="eastAsia" w:ascii="黑体" w:hAnsi="黑体" w:eastAsia="黑体" w:cs="宋体"/>
          <w:b/>
          <w:kern w:val="0"/>
          <w:sz w:val="32"/>
          <w:szCs w:val="32"/>
          <w:lang/>
        </w:rPr>
        <w:t>九、申报作品报送地址及联系方式</w:t>
      </w:r>
    </w:p>
    <w:p>
      <w:pPr>
        <w:widowControl/>
        <w:spacing w:line="440" w:lineRule="exact"/>
        <w:ind w:right="-483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  <w:lang/>
        </w:rPr>
        <w:t xml:space="preserve">    地址：海口市美兰区白龙南路38号琼苑宾馆</w:t>
      </w:r>
      <w:r>
        <w:rPr>
          <w:rFonts w:hint="eastAsia" w:ascii="仿宋" w:hAnsi="仿宋" w:eastAsia="仿宋" w:cs="宋体"/>
          <w:kern w:val="0"/>
          <w:sz w:val="32"/>
          <w:szCs w:val="32"/>
        </w:rPr>
        <w:t xml:space="preserve">八角楼107室 </w:t>
      </w:r>
    </w:p>
    <w:p>
      <w:pPr>
        <w:widowControl/>
        <w:spacing w:line="440" w:lineRule="exact"/>
        <w:ind w:right="-483" w:firstLine="645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海南省</w:t>
      </w:r>
      <w:r>
        <w:rPr>
          <w:rFonts w:hint="eastAsia" w:ascii="仿宋" w:hAnsi="仿宋" w:eastAsia="仿宋" w:cs="宋体"/>
          <w:kern w:val="0"/>
          <w:sz w:val="32"/>
          <w:szCs w:val="32"/>
          <w:lang w:val="zh-CN"/>
        </w:rPr>
        <w:t>摄影</w:t>
      </w:r>
      <w:r>
        <w:rPr>
          <w:rFonts w:hint="eastAsia" w:ascii="仿宋" w:hAnsi="仿宋" w:eastAsia="仿宋" w:cs="宋体"/>
          <w:kern w:val="0"/>
          <w:sz w:val="32"/>
          <w:szCs w:val="32"/>
        </w:rPr>
        <w:t xml:space="preserve">家协会   邮编：570203 </w:t>
      </w:r>
    </w:p>
    <w:p>
      <w:pPr>
        <w:widowControl/>
        <w:spacing w:line="440" w:lineRule="exact"/>
        <w:ind w:right="-483" w:firstLine="645"/>
        <w:rPr>
          <w:rFonts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联系人：吴乾阳， 电话：65228821，13976744499</w:t>
      </w:r>
      <w:r>
        <w:rPr>
          <w:rFonts w:hint="eastAsia"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  <w:t xml:space="preserve">   </w:t>
      </w:r>
    </w:p>
    <w:p>
      <w:pPr>
        <w:widowControl/>
        <w:spacing w:line="440" w:lineRule="exact"/>
        <w:ind w:right="-483"/>
        <w:rPr>
          <w:rFonts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</w:pPr>
    </w:p>
    <w:p>
      <w:pPr>
        <w:widowControl/>
        <w:spacing w:line="440" w:lineRule="exact"/>
        <w:ind w:right="-483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  <w:t xml:space="preserve">        </w:t>
      </w:r>
    </w:p>
    <w:p>
      <w:pPr>
        <w:widowControl/>
        <w:spacing w:line="440" w:lineRule="exact"/>
        <w:ind w:right="-483"/>
        <w:rPr>
          <w:rFonts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  <w:t xml:space="preserve">    海南省文学</w:t>
      </w:r>
      <w:r>
        <w:rPr>
          <w:rFonts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  <w:t>艺术界联合会第四届</w:t>
      </w:r>
      <w:r>
        <w:rPr>
          <w:rFonts w:hint="eastAsia"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  <w:t>南海文艺奖评审办公室</w:t>
      </w:r>
    </w:p>
    <w:p>
      <w:pPr>
        <w:widowControl/>
        <w:spacing w:line="440" w:lineRule="exact"/>
        <w:ind w:left="-1050" w:right="-483" w:firstLine="1050"/>
        <w:jc w:val="center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 xml:space="preserve">                 </w:t>
      </w:r>
      <w:r>
        <w:rPr>
          <w:rFonts w:hint="eastAsia" w:ascii="仿宋" w:hAnsi="仿宋" w:eastAsia="仿宋" w:cs="仿宋"/>
          <w:kern w:val="0"/>
          <w:sz w:val="32"/>
          <w:szCs w:val="32"/>
        </w:rPr>
        <w:t xml:space="preserve"> 海南省</w:t>
      </w:r>
      <w:r>
        <w:rPr>
          <w:rFonts w:hint="eastAsia" w:ascii="仿宋" w:hAnsi="仿宋" w:eastAsia="仿宋" w:cs="仿宋"/>
          <w:kern w:val="0"/>
          <w:sz w:val="32"/>
          <w:szCs w:val="32"/>
          <w:lang w:val="zh-CN"/>
        </w:rPr>
        <w:t>摄影</w:t>
      </w:r>
      <w:r>
        <w:rPr>
          <w:rFonts w:hint="eastAsia" w:ascii="仿宋" w:hAnsi="仿宋" w:eastAsia="仿宋" w:cs="仿宋"/>
          <w:kern w:val="0"/>
          <w:sz w:val="32"/>
          <w:szCs w:val="32"/>
        </w:rPr>
        <w:t>家协会</w:t>
      </w:r>
    </w:p>
    <w:p>
      <w:pPr>
        <w:widowControl/>
        <w:spacing w:line="440" w:lineRule="exact"/>
        <w:jc w:val="center"/>
        <w:rPr>
          <w:rFonts w:ascii="仿宋_GB2312" w:hAnsi="仿宋_GB2312" w:eastAsia="宋体" w:cs="仿宋_GB2312"/>
          <w:kern w:val="1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 xml:space="preserve">                  </w:t>
      </w:r>
      <w:r>
        <w:rPr>
          <w:rFonts w:hint="eastAsia" w:ascii="仿宋" w:hAnsi="仿宋" w:eastAsia="仿宋" w:cs="仿宋"/>
          <w:spacing w:val="8"/>
          <w:kern w:val="0"/>
          <w:sz w:val="32"/>
          <w:szCs w:val="32"/>
          <w:shd w:val="clear" w:color="auto" w:fill="FFFFFF"/>
        </w:rPr>
        <w:t>2021年9月17日</w:t>
      </w:r>
    </w:p>
    <w:sectPr>
      <w:footerReference r:id="rId4" w:type="default"/>
      <w:footerReference r:id="rId5" w:type="even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体-PUA">
    <w:altName w:val="宋体"/>
    <w:panose1 w:val="02010600030101010101"/>
    <w:charset w:val="86"/>
    <w:family w:val="auto"/>
    <w:pitch w:val="default"/>
    <w:sig w:usb0="00000001" w:usb1="180E0000" w:usb2="00000010" w:usb3="00000000" w:csb0="0004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Microsoft YaHei UI">
    <w:altName w:val="微软雅黑"/>
    <w:panose1 w:val="00000000000000000000"/>
    <w:charset w:val="86"/>
    <w:family w:val="auto"/>
    <w:pitch w:val="default"/>
    <w:sig w:usb0="00000000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75 -</w:t>
    </w:r>
    <w: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74 -</w:t>
    </w:r>
    <w:r>
      <w:rPr>
        <w:rFonts w:ascii="宋体" w:hAnsi="宋体"/>
        <w:sz w:val="28"/>
        <w:szCs w:val="28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bordersDoNotSurroundHeader w:val="1"/>
  <w:bordersDoNotSurroundFooter w:val="1"/>
  <w:documentProtection w:enforcement="0"/>
  <w:defaultTabStop w:val="420"/>
  <w:evenAndOddHeaders w:val="1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99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99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cs="黑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paragraph" w:styleId="2">
    <w:name w:val="annotation subject"/>
    <w:basedOn w:val="3"/>
    <w:next w:val="3"/>
    <w:link w:val="19"/>
    <w:semiHidden/>
    <w:unhideWhenUsed/>
    <w:uiPriority w:val="99"/>
    <w:rPr>
      <w:b/>
      <w:bCs/>
    </w:rPr>
  </w:style>
  <w:style w:type="paragraph" w:styleId="3">
    <w:name w:val="annotation text"/>
    <w:basedOn w:val="1"/>
    <w:link w:val="18"/>
    <w:semiHidden/>
    <w:unhideWhenUsed/>
    <w:uiPriority w:val="99"/>
    <w:pPr>
      <w:jc w:val="left"/>
    </w:pPr>
    <w:rPr>
      <w:rFonts w:ascii="Times New Roman" w:hAnsi="Times New Roman" w:eastAsia="宋体" w:cs="Times New Roman"/>
      <w:szCs w:val="24"/>
    </w:rPr>
  </w:style>
  <w:style w:type="paragraph" w:styleId="4">
    <w:name w:val="Balloon Text"/>
    <w:basedOn w:val="1"/>
    <w:link w:val="17"/>
    <w:semiHidden/>
    <w:unhideWhenUsed/>
    <w:uiPriority w:val="99"/>
    <w:rPr>
      <w:rFonts w:ascii="Times New Roman" w:hAnsi="Times New Roman" w:eastAsia="宋体" w:cs="Times New Roman"/>
      <w:sz w:val="18"/>
      <w:szCs w:val="18"/>
    </w:rPr>
  </w:style>
  <w:style w:type="paragraph" w:styleId="5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link w:val="1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paragraph" w:styleId="7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uiPriority w:val="0"/>
    <w:rPr>
      <w:color w:val="0563C1"/>
      <w:u w:val="single"/>
    </w:rPr>
  </w:style>
  <w:style w:type="character" w:styleId="10">
    <w:name w:val="annotation reference"/>
    <w:basedOn w:val="8"/>
    <w:semiHidden/>
    <w:unhideWhenUsed/>
    <w:uiPriority w:val="99"/>
    <w:rPr>
      <w:sz w:val="21"/>
      <w:szCs w:val="21"/>
    </w:rPr>
  </w:style>
  <w:style w:type="paragraph" w:customStyle="1" w:styleId="11">
    <w:name w:val="Char Char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Cs w:val="24"/>
    </w:rPr>
  </w:style>
  <w:style w:type="paragraph" w:customStyle="1" w:styleId="12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customStyle="1" w:styleId="13">
    <w:name w:val="_Style 4"/>
    <w:basedOn w:val="1"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Cs w:val="24"/>
    </w:rPr>
  </w:style>
  <w:style w:type="paragraph" w:customStyle="1" w:styleId="14">
    <w:name w:val="Revision"/>
    <w:hidden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页眉 字符"/>
    <w:basedOn w:val="8"/>
    <w:link w:val="6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脚 字符"/>
    <w:basedOn w:val="8"/>
    <w:link w:val="5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批注框文本 字符"/>
    <w:basedOn w:val="8"/>
    <w:link w:val="4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批注文字 字符"/>
    <w:basedOn w:val="8"/>
    <w:link w:val="3"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9">
    <w:name w:val="批注主题 字符"/>
    <w:basedOn w:val="18"/>
    <w:link w:val="2"/>
    <w:semiHidden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20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76</Pages>
  <Words>6348</Words>
  <Characters>36187</Characters>
  <Lines>301</Lines>
  <Paragraphs>84</Paragraphs>
  <TotalTime>0</TotalTime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2021-08-27T13:57:00Z</dcterms:created>
  <dc:creator>修订者</dc:creator>
  <cp:lastModifiedBy>未定义</cp:lastModifiedBy>
  <cp:lastPrinted>2021-09-16T17:48:00Z</cp:lastPrinted>
  <dcterms:modified xsi:type="dcterms:W3CDTF">2021-09-22T07:31:00Z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