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40" w:rsidRDefault="005601FE" w:rsidP="002D07E9">
      <w:pPr>
        <w:ind w:firstLineChars="200" w:firstLine="420"/>
        <w:rPr>
          <w:szCs w:val="21"/>
        </w:rPr>
      </w:pPr>
      <w:r>
        <w:rPr>
          <w:rFonts w:hint="eastAsia"/>
          <w:szCs w:val="21"/>
        </w:rPr>
        <w:t>附件</w:t>
      </w:r>
      <w:r>
        <w:rPr>
          <w:rFonts w:hint="eastAsia"/>
          <w:szCs w:val="21"/>
        </w:rPr>
        <w:t>2</w:t>
      </w:r>
    </w:p>
    <w:p w:rsidR="00530840" w:rsidRDefault="00530840" w:rsidP="002D07E9">
      <w:pPr>
        <w:ind w:firstLineChars="200" w:firstLine="1680"/>
        <w:rPr>
          <w:sz w:val="84"/>
          <w:szCs w:val="84"/>
          <w:u w:val="single"/>
        </w:rPr>
      </w:pPr>
    </w:p>
    <w:p w:rsidR="00530840" w:rsidRDefault="00530840" w:rsidP="002D07E9">
      <w:pPr>
        <w:ind w:firstLineChars="200" w:firstLine="1680"/>
        <w:rPr>
          <w:sz w:val="84"/>
          <w:szCs w:val="84"/>
          <w:u w:val="single"/>
        </w:rPr>
      </w:pPr>
    </w:p>
    <w:p w:rsidR="00530840" w:rsidRDefault="00530840" w:rsidP="002D07E9">
      <w:pPr>
        <w:ind w:firstLineChars="200" w:firstLine="1680"/>
        <w:rPr>
          <w:sz w:val="84"/>
          <w:szCs w:val="84"/>
          <w:u w:val="single"/>
        </w:rPr>
      </w:pPr>
    </w:p>
    <w:p w:rsidR="00530840" w:rsidRDefault="005601FE" w:rsidP="002D07E9">
      <w:pPr>
        <w:ind w:firstLineChars="200" w:firstLine="1680"/>
        <w:jc w:val="center"/>
        <w:rPr>
          <w:sz w:val="84"/>
          <w:szCs w:val="84"/>
        </w:rPr>
      </w:pPr>
      <w:r>
        <w:rPr>
          <w:rFonts w:hint="eastAsia"/>
          <w:sz w:val="84"/>
          <w:szCs w:val="84"/>
        </w:rPr>
        <w:t>2018</w:t>
      </w:r>
      <w:r>
        <w:rPr>
          <w:rFonts w:hint="eastAsia"/>
          <w:sz w:val="84"/>
          <w:szCs w:val="84"/>
        </w:rPr>
        <w:t>年省文学艺术界联合会部门预算</w:t>
      </w:r>
    </w:p>
    <w:p w:rsidR="00530840" w:rsidRDefault="00530840" w:rsidP="002D07E9">
      <w:pPr>
        <w:ind w:firstLineChars="200" w:firstLine="1680"/>
        <w:jc w:val="center"/>
        <w:rPr>
          <w:sz w:val="84"/>
          <w:szCs w:val="84"/>
        </w:rPr>
      </w:pPr>
    </w:p>
    <w:p w:rsidR="00530840" w:rsidRDefault="00530840" w:rsidP="002D07E9">
      <w:pPr>
        <w:ind w:firstLineChars="200" w:firstLine="1680"/>
        <w:jc w:val="center"/>
        <w:rPr>
          <w:sz w:val="84"/>
          <w:szCs w:val="84"/>
        </w:rPr>
      </w:pPr>
    </w:p>
    <w:p w:rsidR="00530840" w:rsidRDefault="00530840" w:rsidP="002D07E9">
      <w:pPr>
        <w:ind w:firstLineChars="200" w:firstLine="1680"/>
        <w:jc w:val="center"/>
        <w:rPr>
          <w:sz w:val="84"/>
          <w:szCs w:val="84"/>
        </w:rPr>
      </w:pPr>
    </w:p>
    <w:p w:rsidR="00530840" w:rsidRDefault="00530840" w:rsidP="002D07E9">
      <w:pPr>
        <w:ind w:firstLineChars="200" w:firstLine="1680"/>
        <w:jc w:val="center"/>
        <w:rPr>
          <w:sz w:val="84"/>
          <w:szCs w:val="84"/>
        </w:rPr>
      </w:pPr>
    </w:p>
    <w:p w:rsidR="00530840" w:rsidRDefault="00530840" w:rsidP="002D07E9">
      <w:pPr>
        <w:ind w:firstLineChars="200" w:firstLine="1680"/>
        <w:jc w:val="center"/>
        <w:rPr>
          <w:sz w:val="84"/>
          <w:szCs w:val="84"/>
        </w:rPr>
      </w:pPr>
    </w:p>
    <w:p w:rsidR="00530840" w:rsidRDefault="00530840" w:rsidP="002D07E9">
      <w:pPr>
        <w:ind w:firstLineChars="200" w:firstLine="1040"/>
        <w:rPr>
          <w:rFonts w:ascii="黑体" w:eastAsia="黑体" w:hAnsi="黑体"/>
          <w:sz w:val="52"/>
          <w:szCs w:val="52"/>
        </w:rPr>
      </w:pPr>
    </w:p>
    <w:p w:rsidR="00530840" w:rsidRDefault="00530840" w:rsidP="002D07E9">
      <w:pPr>
        <w:ind w:firstLineChars="200" w:firstLine="640"/>
        <w:rPr>
          <w:sz w:val="32"/>
          <w:szCs w:val="32"/>
        </w:rPr>
      </w:pPr>
    </w:p>
    <w:p w:rsidR="00530840" w:rsidRDefault="005601FE" w:rsidP="002D07E9">
      <w:pPr>
        <w:ind w:firstLineChars="200" w:firstLine="1040"/>
        <w:jc w:val="center"/>
        <w:rPr>
          <w:rFonts w:ascii="黑体" w:eastAsia="黑体" w:hAnsi="黑体"/>
          <w:sz w:val="52"/>
          <w:szCs w:val="52"/>
        </w:rPr>
      </w:pPr>
      <w:r>
        <w:rPr>
          <w:rFonts w:ascii="黑体" w:eastAsia="黑体" w:hAnsi="黑体" w:hint="eastAsia"/>
          <w:sz w:val="52"/>
          <w:szCs w:val="52"/>
        </w:rPr>
        <w:t>目录</w:t>
      </w:r>
    </w:p>
    <w:p w:rsidR="00530840" w:rsidRDefault="005601FE" w:rsidP="002D07E9">
      <w:pPr>
        <w:pStyle w:val="a6"/>
        <w:numPr>
          <w:ilvl w:val="0"/>
          <w:numId w:val="1"/>
        </w:numPr>
        <w:ind w:firstLine="640"/>
        <w:jc w:val="left"/>
        <w:rPr>
          <w:rFonts w:ascii="黑体" w:eastAsia="黑体" w:hAnsi="黑体"/>
          <w:sz w:val="32"/>
          <w:szCs w:val="32"/>
        </w:rPr>
      </w:pPr>
      <w:r>
        <w:rPr>
          <w:rFonts w:ascii="黑体" w:eastAsia="黑体" w:hAnsi="黑体" w:hint="eastAsia"/>
          <w:sz w:val="32"/>
          <w:szCs w:val="32"/>
        </w:rPr>
        <w:t>省文学艺术界联合会概况</w:t>
      </w:r>
    </w:p>
    <w:p w:rsidR="00530840" w:rsidRDefault="005601FE" w:rsidP="002D07E9">
      <w:pPr>
        <w:pStyle w:val="a6"/>
        <w:numPr>
          <w:ilvl w:val="0"/>
          <w:numId w:val="2"/>
        </w:numPr>
        <w:ind w:firstLine="640"/>
        <w:jc w:val="left"/>
        <w:rPr>
          <w:rFonts w:ascii="黑体" w:eastAsia="黑体" w:hAnsi="黑体"/>
          <w:sz w:val="32"/>
          <w:szCs w:val="32"/>
        </w:rPr>
      </w:pPr>
      <w:r>
        <w:rPr>
          <w:rFonts w:ascii="黑体" w:eastAsia="黑体" w:hAnsi="黑体" w:hint="eastAsia"/>
          <w:sz w:val="32"/>
          <w:szCs w:val="32"/>
        </w:rPr>
        <w:t>主要职能</w:t>
      </w:r>
    </w:p>
    <w:p w:rsidR="00530840" w:rsidRDefault="005601FE" w:rsidP="002D07E9">
      <w:pPr>
        <w:pStyle w:val="a6"/>
        <w:numPr>
          <w:ilvl w:val="0"/>
          <w:numId w:val="2"/>
        </w:numPr>
        <w:ind w:firstLine="640"/>
        <w:jc w:val="left"/>
        <w:rPr>
          <w:rFonts w:ascii="黑体" w:eastAsia="黑体" w:hAnsi="黑体"/>
          <w:sz w:val="32"/>
          <w:szCs w:val="32"/>
        </w:rPr>
      </w:pPr>
      <w:r>
        <w:rPr>
          <w:rFonts w:ascii="黑体" w:eastAsia="黑体" w:hAnsi="黑体" w:hint="eastAsia"/>
          <w:sz w:val="32"/>
          <w:szCs w:val="32"/>
        </w:rPr>
        <w:t>部门预算单位构成</w:t>
      </w:r>
    </w:p>
    <w:p w:rsidR="00530840" w:rsidRDefault="005601FE" w:rsidP="002D07E9">
      <w:pPr>
        <w:pStyle w:val="a6"/>
        <w:numPr>
          <w:ilvl w:val="0"/>
          <w:numId w:val="1"/>
        </w:numPr>
        <w:ind w:firstLine="640"/>
        <w:jc w:val="left"/>
        <w:rPr>
          <w:rFonts w:ascii="黑体" w:eastAsia="黑体" w:hAnsi="黑体"/>
          <w:sz w:val="32"/>
          <w:szCs w:val="32"/>
        </w:rPr>
      </w:pPr>
      <w:r>
        <w:rPr>
          <w:rFonts w:ascii="黑体" w:eastAsia="黑体" w:hAnsi="黑体" w:hint="eastAsia"/>
          <w:sz w:val="32"/>
          <w:szCs w:val="32"/>
        </w:rPr>
        <w:t xml:space="preserve">   省文学艺术界联合会</w:t>
      </w:r>
      <w:r>
        <w:rPr>
          <w:rFonts w:ascii="黑体" w:eastAsia="黑体" w:hAnsi="黑体"/>
          <w:sz w:val="32"/>
          <w:szCs w:val="32"/>
        </w:rPr>
        <w:t>2018</w:t>
      </w:r>
      <w:r>
        <w:rPr>
          <w:rFonts w:ascii="黑体" w:eastAsia="黑体" w:hAnsi="黑体" w:hint="eastAsia"/>
          <w:sz w:val="32"/>
          <w:szCs w:val="32"/>
        </w:rPr>
        <w:t>年部门预算表</w:t>
      </w:r>
    </w:p>
    <w:p w:rsidR="00530840" w:rsidRDefault="005601FE" w:rsidP="002D07E9">
      <w:pPr>
        <w:pStyle w:val="a6"/>
        <w:numPr>
          <w:ilvl w:val="0"/>
          <w:numId w:val="3"/>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30840" w:rsidRDefault="005601FE" w:rsidP="002D07E9">
      <w:pPr>
        <w:pStyle w:val="a6"/>
        <w:numPr>
          <w:ilvl w:val="0"/>
          <w:numId w:val="3"/>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30840" w:rsidRDefault="005601FE" w:rsidP="002D07E9">
      <w:pPr>
        <w:pStyle w:val="a6"/>
        <w:numPr>
          <w:ilvl w:val="0"/>
          <w:numId w:val="3"/>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30840" w:rsidRDefault="005601FE" w:rsidP="002D07E9">
      <w:pPr>
        <w:pStyle w:val="a6"/>
        <w:numPr>
          <w:ilvl w:val="0"/>
          <w:numId w:val="3"/>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30840" w:rsidRDefault="005601FE" w:rsidP="002D07E9">
      <w:pPr>
        <w:pStyle w:val="a6"/>
        <w:numPr>
          <w:ilvl w:val="0"/>
          <w:numId w:val="3"/>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530840" w:rsidRDefault="005601FE" w:rsidP="002D07E9">
      <w:pPr>
        <w:pStyle w:val="a6"/>
        <w:numPr>
          <w:ilvl w:val="0"/>
          <w:numId w:val="3"/>
        </w:numPr>
        <w:ind w:firstLine="64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530840" w:rsidRDefault="005601FE" w:rsidP="002D07E9">
      <w:pPr>
        <w:pStyle w:val="a6"/>
        <w:numPr>
          <w:ilvl w:val="0"/>
          <w:numId w:val="3"/>
        </w:numPr>
        <w:ind w:firstLine="64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530840" w:rsidRDefault="005601FE" w:rsidP="002D07E9">
      <w:pPr>
        <w:pStyle w:val="a6"/>
        <w:numPr>
          <w:ilvl w:val="0"/>
          <w:numId w:val="3"/>
        </w:numPr>
        <w:ind w:firstLine="64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530840" w:rsidRDefault="005601FE" w:rsidP="002D07E9">
      <w:pPr>
        <w:pStyle w:val="a6"/>
        <w:numPr>
          <w:ilvl w:val="0"/>
          <w:numId w:val="3"/>
        </w:numPr>
        <w:ind w:firstLine="64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530840" w:rsidRDefault="005601FE" w:rsidP="002D07E9">
      <w:pPr>
        <w:pStyle w:val="a6"/>
        <w:numPr>
          <w:ilvl w:val="0"/>
          <w:numId w:val="1"/>
        </w:numPr>
        <w:ind w:firstLine="640"/>
        <w:jc w:val="left"/>
        <w:rPr>
          <w:rFonts w:ascii="仿宋_GB2312" w:eastAsia="仿宋_GB2312" w:hAnsi="仿宋_GB2312" w:cs="仿宋_GB2312"/>
          <w:sz w:val="32"/>
          <w:szCs w:val="32"/>
        </w:rPr>
      </w:pPr>
      <w:r>
        <w:rPr>
          <w:rFonts w:ascii="黑体" w:eastAsia="黑体" w:hAnsi="黑体" w:hint="eastAsia"/>
          <w:sz w:val="32"/>
          <w:szCs w:val="32"/>
        </w:rPr>
        <w:t xml:space="preserve">   省文学艺术界联合会</w:t>
      </w:r>
      <w:r>
        <w:rPr>
          <w:rFonts w:ascii="黑体" w:eastAsia="黑体" w:hAnsi="黑体"/>
          <w:sz w:val="32"/>
          <w:szCs w:val="32"/>
        </w:rPr>
        <w:t>2018</w:t>
      </w:r>
      <w:r>
        <w:rPr>
          <w:rFonts w:ascii="黑体" w:eastAsia="黑体" w:hAnsi="黑体" w:hint="eastAsia"/>
          <w:sz w:val="32"/>
          <w:szCs w:val="32"/>
        </w:rPr>
        <w:t>年部门预算情况说明</w:t>
      </w:r>
    </w:p>
    <w:p w:rsidR="00530840" w:rsidRDefault="005601FE" w:rsidP="002D07E9">
      <w:pPr>
        <w:pStyle w:val="a6"/>
        <w:numPr>
          <w:ilvl w:val="0"/>
          <w:numId w:val="1"/>
        </w:numPr>
        <w:ind w:firstLine="640"/>
        <w:jc w:val="left"/>
        <w:rPr>
          <w:rFonts w:ascii="仿宋_GB2312" w:eastAsia="仿宋_GB2312" w:hAnsi="仿宋_GB2312" w:cs="仿宋_GB2312"/>
          <w:sz w:val="32"/>
          <w:szCs w:val="32"/>
        </w:rPr>
      </w:pPr>
      <w:r>
        <w:rPr>
          <w:rFonts w:ascii="黑体" w:eastAsia="黑体" w:hAnsi="黑体" w:hint="eastAsia"/>
          <w:sz w:val="32"/>
          <w:szCs w:val="32"/>
        </w:rPr>
        <w:t>名词解释</w:t>
      </w:r>
    </w:p>
    <w:p w:rsidR="00530840" w:rsidRDefault="00530840" w:rsidP="002D07E9">
      <w:pPr>
        <w:pStyle w:val="a6"/>
        <w:ind w:left="1320" w:firstLine="640"/>
        <w:jc w:val="left"/>
        <w:rPr>
          <w:rFonts w:ascii="黑体" w:eastAsia="黑体" w:hAnsi="黑体"/>
          <w:sz w:val="32"/>
          <w:szCs w:val="32"/>
        </w:rPr>
      </w:pPr>
    </w:p>
    <w:p w:rsidR="00530840" w:rsidRDefault="00530840" w:rsidP="002D07E9">
      <w:pPr>
        <w:ind w:firstLineChars="200" w:firstLine="640"/>
        <w:jc w:val="left"/>
        <w:rPr>
          <w:rFonts w:ascii="黑体" w:eastAsia="黑体" w:hAnsi="黑体"/>
          <w:sz w:val="32"/>
          <w:szCs w:val="32"/>
        </w:rPr>
      </w:pPr>
    </w:p>
    <w:p w:rsidR="00530840" w:rsidRDefault="00530840" w:rsidP="002D07E9">
      <w:pPr>
        <w:ind w:firstLineChars="200" w:firstLine="640"/>
        <w:jc w:val="left"/>
        <w:rPr>
          <w:rFonts w:ascii="黑体" w:eastAsia="黑体" w:hAnsi="黑体"/>
          <w:sz w:val="32"/>
          <w:szCs w:val="32"/>
        </w:rPr>
      </w:pPr>
    </w:p>
    <w:p w:rsidR="00530840" w:rsidRDefault="00530840" w:rsidP="002D07E9">
      <w:pPr>
        <w:ind w:firstLineChars="200" w:firstLine="640"/>
        <w:jc w:val="left"/>
        <w:rPr>
          <w:rFonts w:ascii="黑体" w:eastAsia="黑体" w:hAnsi="黑体"/>
          <w:sz w:val="32"/>
          <w:szCs w:val="32"/>
        </w:rPr>
      </w:pPr>
    </w:p>
    <w:p w:rsidR="00530840" w:rsidRDefault="00530840" w:rsidP="002D07E9">
      <w:pPr>
        <w:ind w:firstLineChars="200" w:firstLine="640"/>
        <w:jc w:val="left"/>
        <w:rPr>
          <w:rFonts w:ascii="黑体" w:eastAsia="黑体" w:hAnsi="黑体"/>
          <w:sz w:val="32"/>
          <w:szCs w:val="32"/>
        </w:rPr>
      </w:pPr>
    </w:p>
    <w:p w:rsidR="00530840" w:rsidRDefault="00530840" w:rsidP="002D07E9">
      <w:pPr>
        <w:ind w:firstLineChars="200" w:firstLine="640"/>
        <w:jc w:val="left"/>
        <w:rPr>
          <w:rFonts w:ascii="黑体" w:eastAsia="黑体" w:hAnsi="黑体"/>
          <w:sz w:val="32"/>
          <w:szCs w:val="32"/>
        </w:rPr>
      </w:pPr>
    </w:p>
    <w:p w:rsidR="00530840" w:rsidRDefault="005601FE" w:rsidP="002D07E9">
      <w:pPr>
        <w:ind w:firstLineChars="200" w:firstLine="640"/>
        <w:jc w:val="center"/>
        <w:rPr>
          <w:rFonts w:ascii="黑体" w:eastAsia="黑体" w:hAnsi="黑体"/>
          <w:sz w:val="32"/>
          <w:szCs w:val="32"/>
        </w:rPr>
      </w:pPr>
      <w:r>
        <w:rPr>
          <w:rFonts w:ascii="黑体" w:eastAsia="黑体" w:hAnsi="黑体" w:hint="eastAsia"/>
          <w:sz w:val="32"/>
          <w:szCs w:val="32"/>
        </w:rPr>
        <w:t>第一部分省文学艺术界联合会概况</w:t>
      </w:r>
    </w:p>
    <w:p w:rsidR="00530840" w:rsidRDefault="005601FE" w:rsidP="002D07E9">
      <w:pPr>
        <w:ind w:left="142" w:firstLineChars="200" w:firstLine="640"/>
        <w:jc w:val="left"/>
        <w:rPr>
          <w:rFonts w:ascii="黑体" w:eastAsia="黑体" w:hAnsi="黑体"/>
          <w:sz w:val="32"/>
          <w:szCs w:val="32"/>
        </w:rPr>
      </w:pPr>
      <w:r>
        <w:rPr>
          <w:rFonts w:ascii="黑体" w:eastAsia="黑体" w:hAnsi="黑体" w:hint="eastAsia"/>
          <w:sz w:val="32"/>
          <w:szCs w:val="32"/>
        </w:rPr>
        <w:t>一、主要职能</w:t>
      </w:r>
      <w:bookmarkStart w:id="0" w:name="_GoBack"/>
      <w:bookmarkEnd w:id="0"/>
    </w:p>
    <w:p w:rsidR="00530840" w:rsidRDefault="005601FE" w:rsidP="002D07E9">
      <w:pPr>
        <w:pStyle w:val="a6"/>
        <w:ind w:left="720" w:firstLine="640"/>
        <w:jc w:val="left"/>
        <w:rPr>
          <w:rFonts w:ascii="仿宋" w:eastAsia="仿宋" w:hAnsi="仿宋" w:cs="Times New Roman"/>
          <w:sz w:val="32"/>
          <w:szCs w:val="32"/>
        </w:rPr>
      </w:pPr>
      <w:r>
        <w:rPr>
          <w:rFonts w:ascii="仿宋" w:eastAsia="仿宋" w:hAnsi="仿宋" w:cs="Times New Roman"/>
          <w:sz w:val="32"/>
          <w:szCs w:val="32"/>
        </w:rPr>
        <w:t>海南省文学艺术界联合会是中共海南省委领导</w:t>
      </w:r>
      <w:r>
        <w:rPr>
          <w:rFonts w:ascii="仿宋" w:eastAsia="仿宋" w:hAnsi="仿宋" w:cs="Times New Roman" w:hint="eastAsia"/>
          <w:sz w:val="32"/>
          <w:szCs w:val="32"/>
        </w:rPr>
        <w:t>的，由全省性的文艺家协会、市县级以上文学艺术界联合会组成的文学艺术</w:t>
      </w:r>
      <w:r>
        <w:rPr>
          <w:rFonts w:ascii="仿宋" w:eastAsia="仿宋" w:hAnsi="仿宋" w:cs="Times New Roman"/>
          <w:sz w:val="32"/>
          <w:szCs w:val="32"/>
        </w:rPr>
        <w:t>界专业人民团体，是中国共产党联系我省广大文艺家的桥梁和纽带，是中国文联团体会员，具有政治思想的导向性、专业的权威性、广泛的代表性，是推动我省社会主义文艺大繁荣大发展的重要力量</w:t>
      </w:r>
      <w:r>
        <w:rPr>
          <w:rFonts w:ascii="仿宋" w:eastAsia="仿宋" w:hAnsi="仿宋" w:cs="Times New Roman" w:hint="eastAsia"/>
          <w:sz w:val="32"/>
          <w:szCs w:val="32"/>
        </w:rPr>
        <w:t>。</w:t>
      </w:r>
      <w:r>
        <w:rPr>
          <w:rFonts w:ascii="仿宋" w:eastAsia="仿宋" w:hAnsi="仿宋" w:cs="Times New Roman"/>
          <w:sz w:val="32"/>
          <w:szCs w:val="32"/>
        </w:rPr>
        <w:t>海南省文联宗旨是：高举中国特色社会主义伟大旗帜，以马克思主义、毛泽东思想、邓小平理论、“三个代表”重要思想、科学发展观</w:t>
      </w:r>
      <w:r w:rsidR="003D6C97">
        <w:rPr>
          <w:rFonts w:ascii="仿宋" w:eastAsia="仿宋" w:hAnsi="仿宋" w:cs="Times New Roman" w:hint="eastAsia"/>
          <w:sz w:val="32"/>
          <w:szCs w:val="32"/>
        </w:rPr>
        <w:t>、习近平新时代中国特色社会主义思想</w:t>
      </w:r>
      <w:r>
        <w:rPr>
          <w:rFonts w:ascii="仿宋" w:eastAsia="仿宋" w:hAnsi="仿宋" w:cs="Times New Roman"/>
          <w:sz w:val="32"/>
          <w:szCs w:val="32"/>
        </w:rPr>
        <w:t>为指导，深入贯彻落实习近平总书记</w:t>
      </w:r>
      <w:r w:rsidR="003D6C97">
        <w:rPr>
          <w:rFonts w:ascii="仿宋" w:eastAsia="仿宋" w:hAnsi="仿宋" w:cs="Times New Roman" w:hint="eastAsia"/>
          <w:sz w:val="32"/>
          <w:szCs w:val="32"/>
        </w:rPr>
        <w:t>关于文艺</w:t>
      </w:r>
      <w:r w:rsidR="00184246">
        <w:rPr>
          <w:rFonts w:ascii="仿宋" w:eastAsia="仿宋" w:hAnsi="仿宋" w:cs="Times New Roman" w:hint="eastAsia"/>
          <w:sz w:val="32"/>
          <w:szCs w:val="32"/>
        </w:rPr>
        <w:t>工作的</w:t>
      </w:r>
      <w:r>
        <w:rPr>
          <w:rFonts w:ascii="仿宋" w:eastAsia="仿宋" w:hAnsi="仿宋" w:cs="Times New Roman"/>
          <w:sz w:val="32"/>
          <w:szCs w:val="32"/>
        </w:rPr>
        <w:t>重要讲话精神，坚持文艺为人民服务，为社会主义服务的方向和“百花齐放、百家争鸣”</w:t>
      </w:r>
      <w:r w:rsidR="00184246">
        <w:rPr>
          <w:rFonts w:ascii="仿宋" w:eastAsia="仿宋" w:hAnsi="仿宋" w:cs="Times New Roman"/>
          <w:sz w:val="32"/>
          <w:szCs w:val="32"/>
        </w:rPr>
        <w:t>的方针</w:t>
      </w:r>
      <w:r w:rsidR="00184246">
        <w:rPr>
          <w:rFonts w:ascii="仿宋" w:eastAsia="仿宋" w:hAnsi="仿宋" w:cs="Times New Roman" w:hint="eastAsia"/>
          <w:sz w:val="32"/>
          <w:szCs w:val="32"/>
        </w:rPr>
        <w:t>，</w:t>
      </w:r>
      <w:r>
        <w:rPr>
          <w:rFonts w:ascii="仿宋" w:eastAsia="仿宋" w:hAnsi="仿宋" w:cs="Times New Roman"/>
          <w:sz w:val="32"/>
          <w:szCs w:val="32"/>
        </w:rPr>
        <w:t>坚定不移走中国特色社会主义文艺发展道路和群团发展道路。遵循宪法和法律，坚持以人为本，坚持以人民为中心的创作导向，弘扬民族精神和时代精神，广泛组织和团结各民族文艺家，</w:t>
      </w:r>
      <w:bookmarkStart w:id="1" w:name="D2"/>
      <w:bookmarkEnd w:id="1"/>
      <w:r>
        <w:rPr>
          <w:rFonts w:ascii="仿宋" w:eastAsia="仿宋" w:hAnsi="仿宋" w:cs="Times New Roman"/>
          <w:sz w:val="32"/>
          <w:szCs w:val="32"/>
        </w:rPr>
        <w:t>坚持深入生活、扎根人民，坚持贴近基层，贴切生活、贴近群众，弘扬主旋律，提倡多样性化，</w:t>
      </w:r>
      <w:r>
        <w:rPr>
          <w:rFonts w:ascii="仿宋" w:eastAsia="仿宋" w:hAnsi="仿宋" w:cs="Times New Roman"/>
          <w:sz w:val="32"/>
          <w:szCs w:val="32"/>
        </w:rPr>
        <w:lastRenderedPageBreak/>
        <w:t>推动文艺创新、繁荣文艺创作，不断推出人民喜闻乐见的优秀文艺作品，满足我省人民群众日益增长的精神文化生活的需求，促进我省社会主义物质文明、政治文明、精神文明、社会文明、生态文明的建设，为国际旅游岛谱写美丽篇章，为实现中华民族伟大复兴的中国梦做出更大的贡献</w:t>
      </w:r>
      <w:r>
        <w:rPr>
          <w:rFonts w:ascii="仿宋" w:eastAsia="仿宋" w:hAnsi="仿宋" w:cs="Times New Roman" w:hint="eastAsia"/>
          <w:sz w:val="32"/>
          <w:szCs w:val="32"/>
        </w:rPr>
        <w:t>。</w:t>
      </w:r>
    </w:p>
    <w:p w:rsidR="00530840" w:rsidRDefault="005601FE" w:rsidP="002D07E9">
      <w:pPr>
        <w:pStyle w:val="a6"/>
        <w:numPr>
          <w:ilvl w:val="0"/>
          <w:numId w:val="4"/>
        </w:numPr>
        <w:ind w:firstLine="640"/>
        <w:jc w:val="left"/>
        <w:rPr>
          <w:rFonts w:ascii="黑体" w:eastAsia="黑体" w:hAnsi="黑体"/>
          <w:sz w:val="32"/>
          <w:szCs w:val="32"/>
        </w:rPr>
      </w:pPr>
      <w:r>
        <w:rPr>
          <w:rFonts w:ascii="黑体" w:eastAsia="黑体" w:hAnsi="黑体" w:hint="eastAsia"/>
          <w:sz w:val="32"/>
          <w:szCs w:val="32"/>
        </w:rPr>
        <w:t>部门预算单位构成</w:t>
      </w:r>
    </w:p>
    <w:p w:rsidR="00530840" w:rsidRDefault="005601FE" w:rsidP="002D07E9">
      <w:pPr>
        <w:pStyle w:val="a6"/>
        <w:ind w:left="720" w:firstLine="640"/>
        <w:jc w:val="left"/>
        <w:rPr>
          <w:rFonts w:ascii="仿宋" w:eastAsia="仿宋" w:hAnsi="仿宋" w:cs="Times New Roman"/>
          <w:sz w:val="32"/>
          <w:szCs w:val="32"/>
        </w:rPr>
      </w:pPr>
      <w:r>
        <w:rPr>
          <w:rFonts w:ascii="仿宋" w:eastAsia="仿宋" w:hAnsi="仿宋" w:cs="Times New Roman" w:hint="eastAsia"/>
          <w:sz w:val="32"/>
          <w:szCs w:val="32"/>
        </w:rPr>
        <w:t>纳入省文学艺术界联合会部门预算仅有省文联本级单位无下属二级预算单位。</w:t>
      </w:r>
    </w:p>
    <w:p w:rsidR="00530840" w:rsidRDefault="005601FE" w:rsidP="002D07E9">
      <w:pPr>
        <w:ind w:firstLineChars="200" w:firstLine="640"/>
        <w:jc w:val="center"/>
        <w:rPr>
          <w:rFonts w:ascii="黑体" w:eastAsia="黑体" w:hAnsi="黑体"/>
          <w:sz w:val="32"/>
          <w:szCs w:val="32"/>
        </w:rPr>
      </w:pPr>
      <w:r>
        <w:rPr>
          <w:rFonts w:ascii="黑体" w:eastAsia="黑体" w:hAnsi="黑体" w:hint="eastAsia"/>
          <w:sz w:val="32"/>
          <w:szCs w:val="32"/>
        </w:rPr>
        <w:t>第二部分 省文学艺术界联合会2018年部门预算表</w:t>
      </w:r>
    </w:p>
    <w:p w:rsidR="00530840" w:rsidRDefault="005601FE" w:rsidP="002D07E9">
      <w:pPr>
        <w:pStyle w:val="a6"/>
        <w:ind w:left="1320" w:firstLine="640"/>
        <w:jc w:val="left"/>
        <w:rPr>
          <w:rFonts w:ascii="黑体" w:eastAsia="黑体" w:hAnsi="黑体" w:cs="Times New Roman"/>
          <w:sz w:val="32"/>
          <w:szCs w:val="32"/>
        </w:rPr>
      </w:pPr>
      <w:r>
        <w:rPr>
          <w:rFonts w:ascii="仿宋" w:eastAsia="仿宋" w:hAnsi="仿宋" w:cs="Times New Roman" w:hint="eastAsia"/>
          <w:sz w:val="32"/>
          <w:szCs w:val="32"/>
        </w:rPr>
        <w:t>（此部分</w:t>
      </w:r>
      <w:r>
        <w:rPr>
          <w:rFonts w:ascii="仿宋" w:eastAsia="仿宋" w:hAnsi="仿宋" w:hint="eastAsia"/>
          <w:sz w:val="32"/>
          <w:szCs w:val="32"/>
        </w:rPr>
        <w:t>详见部门预算公开</w:t>
      </w:r>
      <w:r>
        <w:rPr>
          <w:rFonts w:ascii="仿宋" w:eastAsia="仿宋" w:hAnsi="仿宋" w:cs="Times New Roman" w:hint="eastAsia"/>
          <w:sz w:val="32"/>
          <w:szCs w:val="32"/>
        </w:rPr>
        <w:t>表）</w:t>
      </w:r>
    </w:p>
    <w:p w:rsidR="00530840" w:rsidRDefault="005601FE" w:rsidP="002D07E9">
      <w:pPr>
        <w:ind w:firstLineChars="200" w:firstLine="640"/>
        <w:jc w:val="center"/>
        <w:rPr>
          <w:rFonts w:ascii="黑体" w:eastAsia="黑体" w:hAnsi="黑体"/>
          <w:sz w:val="32"/>
          <w:szCs w:val="32"/>
        </w:rPr>
      </w:pPr>
      <w:r>
        <w:rPr>
          <w:rFonts w:ascii="黑体" w:eastAsia="黑体" w:hAnsi="黑体" w:hint="eastAsia"/>
          <w:sz w:val="32"/>
          <w:szCs w:val="32"/>
        </w:rPr>
        <w:t>第三部分 省文学艺术界联合会2018年部门预算情况说明</w:t>
      </w:r>
    </w:p>
    <w:p w:rsidR="00530840" w:rsidRDefault="005601FE" w:rsidP="002D07E9">
      <w:pPr>
        <w:ind w:firstLineChars="200" w:firstLine="640"/>
        <w:rPr>
          <w:rFonts w:ascii="黑体" w:eastAsia="黑体" w:hAnsi="黑体"/>
          <w:sz w:val="32"/>
          <w:szCs w:val="32"/>
        </w:rPr>
      </w:pPr>
      <w:r>
        <w:rPr>
          <w:rFonts w:ascii="黑体" w:eastAsia="黑体" w:hAnsi="黑体" w:hint="eastAsia"/>
          <w:sz w:val="32"/>
          <w:szCs w:val="32"/>
        </w:rPr>
        <w:t>一、省文学艺术界联合会2018年财政拨款收支预算情况的总体说明</w:t>
      </w:r>
    </w:p>
    <w:p w:rsidR="00530840" w:rsidRDefault="005601FE" w:rsidP="002D07E9">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 xml:space="preserve">  省文学艺术界联合会2018年财政拨款收支总预算1,181.85万元。其中，收入总计1,181.85万元，包括一般公共预算本年收入1,181.85万元；支出总计1181.85万元，包括一般公共服务支出466.32万元、文化体育与传媒支出564.85万元、社会保障和就业支出79.73万元、医疗卫生与计划生育支出17.69万元、住房保障支出53.26万元</w:t>
      </w:r>
      <w:r>
        <w:rPr>
          <w:rFonts w:ascii="仿宋_GB2312" w:eastAsia="仿宋_GB2312" w:hAnsi="黑体" w:hint="eastAsia"/>
          <w:sz w:val="32"/>
          <w:szCs w:val="32"/>
        </w:rPr>
        <w:t>。</w:t>
      </w:r>
    </w:p>
    <w:p w:rsidR="00530840" w:rsidRDefault="005601FE" w:rsidP="002D07E9">
      <w:pPr>
        <w:ind w:firstLineChars="200" w:firstLine="640"/>
        <w:rPr>
          <w:rFonts w:ascii="黑体" w:eastAsia="黑体" w:hAnsi="黑体"/>
          <w:sz w:val="32"/>
          <w:szCs w:val="32"/>
        </w:rPr>
      </w:pPr>
      <w:r>
        <w:rPr>
          <w:rFonts w:ascii="黑体" w:eastAsia="黑体" w:hAnsi="黑体" w:hint="eastAsia"/>
          <w:sz w:val="32"/>
          <w:szCs w:val="32"/>
        </w:rPr>
        <w:t>二、关于省文学艺术界联合会2018年一般公共预算当</w:t>
      </w:r>
      <w:r>
        <w:rPr>
          <w:rFonts w:ascii="黑体" w:eastAsia="黑体" w:hAnsi="黑体" w:hint="eastAsia"/>
          <w:sz w:val="32"/>
          <w:szCs w:val="32"/>
        </w:rPr>
        <w:lastRenderedPageBreak/>
        <w:t>年拨款情况说明</w:t>
      </w:r>
    </w:p>
    <w:p w:rsidR="00530840" w:rsidRDefault="005601FE" w:rsidP="002D07E9">
      <w:pPr>
        <w:ind w:firstLineChars="200"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省文学艺术界联合会2018</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1,181.85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增加39.4</w:t>
      </w:r>
      <w:r>
        <w:rPr>
          <w:rFonts w:ascii="仿宋_GB2312" w:eastAsia="仿宋_GB2312" w:hAnsi="黑体" w:hint="eastAsia"/>
          <w:sz w:val="32"/>
          <w:szCs w:val="32"/>
        </w:rPr>
        <w:t>万元，主要是项目经费增加。</w:t>
      </w:r>
    </w:p>
    <w:p w:rsidR="00530840" w:rsidRDefault="005601FE" w:rsidP="002D07E9">
      <w:pPr>
        <w:ind w:firstLineChars="200"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530840" w:rsidRDefault="005601FE" w:rsidP="002D07E9">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一般公共服务（类）支出466.32万元，占全年拨款支出的39.46%、文化体育与传媒支出564.85万元，占全年拨款支出的47.79%、社会保障和就业支出79.73万元，占全年拨款支出的6.75%、医疗卫生与计划生育支出17.69万元，占全年拨款支出的1.5%、住房保障支出53.26万元，占全年拨款支出的4.5%。</w:t>
      </w:r>
    </w:p>
    <w:p w:rsidR="00530840" w:rsidRDefault="005601FE" w:rsidP="002D07E9">
      <w:pPr>
        <w:ind w:firstLineChars="200"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cs="仿宋_GB2312"/>
          <w:sz w:val="32"/>
          <w:szCs w:val="32"/>
        </w:rPr>
        <w:t>.</w:t>
      </w:r>
      <w:r>
        <w:rPr>
          <w:rFonts w:ascii="仿宋_GB2312" w:eastAsia="仿宋_GB2312" w:hAnsi="黑体" w:cs="仿宋_GB2312" w:hint="eastAsia"/>
          <w:sz w:val="32"/>
          <w:szCs w:val="32"/>
        </w:rPr>
        <w:tab/>
        <w:t>一般公共服务 (类)群众团体事务(款)一般行政管理事务（项）</w:t>
      </w:r>
      <w:r>
        <w:rPr>
          <w:rFonts w:ascii="仿宋_GB2312" w:eastAsia="仿宋_GB2312" w:hAnsi="黑体" w:cs="仿宋_GB2312"/>
          <w:sz w:val="32"/>
          <w:szCs w:val="32"/>
        </w:rPr>
        <w:t>2018</w:t>
      </w:r>
      <w:r>
        <w:rPr>
          <w:rFonts w:ascii="仿宋_GB2312" w:eastAsia="仿宋_GB2312" w:hAnsi="黑体" w:hint="eastAsia"/>
          <w:sz w:val="32"/>
          <w:szCs w:val="32"/>
        </w:rPr>
        <w:t>年预算数为</w:t>
      </w:r>
      <w:r>
        <w:rPr>
          <w:rFonts w:ascii="仿宋_GB2312" w:eastAsia="仿宋_GB2312" w:hAnsi="黑体" w:cs="仿宋_GB2312"/>
          <w:sz w:val="32"/>
          <w:szCs w:val="32"/>
        </w:rPr>
        <w:t>10.8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减少19.4</w:t>
      </w:r>
      <w:r>
        <w:rPr>
          <w:rFonts w:ascii="仿宋_GB2312" w:eastAsia="仿宋_GB2312" w:hAnsi="黑体" w:hint="eastAsia"/>
          <w:sz w:val="32"/>
          <w:szCs w:val="32"/>
        </w:rPr>
        <w:t>万元，主要原因是支出功能科目调整；</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w:t>
      </w:r>
      <w:r>
        <w:rPr>
          <w:rFonts w:ascii="仿宋_GB2312" w:eastAsia="仿宋_GB2312" w:hAnsi="黑体" w:cs="仿宋_GB2312" w:hint="eastAsia"/>
          <w:sz w:val="32"/>
          <w:szCs w:val="32"/>
        </w:rPr>
        <w:t xml:space="preserve"> 一般公共服务支出(类)群众团体事务(款)其他群众团体事务支出（项）</w:t>
      </w:r>
      <w:r>
        <w:rPr>
          <w:rFonts w:ascii="仿宋_GB2312" w:eastAsia="仿宋_GB2312" w:hAnsi="黑体" w:cs="仿宋_GB2312"/>
          <w:sz w:val="32"/>
          <w:szCs w:val="32"/>
        </w:rPr>
        <w:t>2018</w:t>
      </w:r>
      <w:r>
        <w:rPr>
          <w:rFonts w:ascii="仿宋_GB2312" w:eastAsia="仿宋_GB2312" w:hAnsi="黑体" w:hint="eastAsia"/>
          <w:sz w:val="32"/>
          <w:szCs w:val="32"/>
        </w:rPr>
        <w:t>年预算数为</w:t>
      </w:r>
      <w:r>
        <w:rPr>
          <w:rFonts w:ascii="仿宋_GB2312" w:eastAsia="仿宋_GB2312" w:hAnsi="黑体" w:cs="仿宋_GB2312"/>
          <w:sz w:val="32"/>
          <w:szCs w:val="32"/>
        </w:rPr>
        <w:t>455.52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增加409.42</w:t>
      </w:r>
      <w:r>
        <w:rPr>
          <w:rFonts w:ascii="仿宋_GB2312" w:eastAsia="仿宋_GB2312" w:hAnsi="黑体" w:hint="eastAsia"/>
          <w:sz w:val="32"/>
          <w:szCs w:val="32"/>
        </w:rPr>
        <w:t>万元，主要是活动内容增多，项目经费增加以及功能科目调整；</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cs="仿宋_GB2312"/>
          <w:sz w:val="32"/>
          <w:szCs w:val="32"/>
        </w:rPr>
        <w:t>3</w:t>
      </w:r>
      <w:r>
        <w:rPr>
          <w:rFonts w:ascii="仿宋_GB2312" w:eastAsia="仿宋_GB2312" w:hAnsi="黑体" w:cs="仿宋_GB2312" w:hint="eastAsia"/>
          <w:sz w:val="32"/>
          <w:szCs w:val="32"/>
        </w:rPr>
        <w:t>、文化体育与传媒（类）文化（款）行政运行（项）</w:t>
      </w:r>
      <w:r>
        <w:rPr>
          <w:rFonts w:ascii="仿宋_GB2312" w:eastAsia="仿宋_GB2312" w:hAnsi="黑体" w:cs="仿宋_GB2312"/>
          <w:sz w:val="32"/>
          <w:szCs w:val="32"/>
        </w:rPr>
        <w:t>2018</w:t>
      </w:r>
      <w:r>
        <w:rPr>
          <w:rFonts w:ascii="仿宋_GB2312" w:eastAsia="仿宋_GB2312" w:hAnsi="黑体" w:hint="eastAsia"/>
          <w:sz w:val="32"/>
          <w:szCs w:val="32"/>
        </w:rPr>
        <w:t>年预算数为</w:t>
      </w:r>
      <w:r>
        <w:rPr>
          <w:rFonts w:ascii="仿宋_GB2312" w:eastAsia="仿宋_GB2312" w:hAnsi="黑体" w:cs="仿宋_GB2312"/>
          <w:sz w:val="32"/>
          <w:szCs w:val="32"/>
        </w:rPr>
        <w:t>553.85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减少175.12</w:t>
      </w:r>
      <w:r>
        <w:rPr>
          <w:rFonts w:ascii="仿宋_GB2312" w:eastAsia="仿宋_GB2312" w:hAnsi="黑体" w:hint="eastAsia"/>
          <w:sz w:val="32"/>
          <w:szCs w:val="32"/>
        </w:rPr>
        <w:t>万</w:t>
      </w:r>
      <w:r>
        <w:rPr>
          <w:rFonts w:ascii="仿宋_GB2312" w:eastAsia="仿宋_GB2312" w:hAnsi="黑体" w:hint="eastAsia"/>
          <w:sz w:val="32"/>
          <w:szCs w:val="32"/>
        </w:rPr>
        <w:lastRenderedPageBreak/>
        <w:t>元，主要是项目减少，经费压缩；</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sz w:val="32"/>
          <w:szCs w:val="32"/>
        </w:rPr>
        <w:t>4</w:t>
      </w:r>
      <w:r>
        <w:rPr>
          <w:rFonts w:ascii="仿宋_GB2312" w:eastAsia="仿宋_GB2312" w:hAnsi="黑体" w:hint="eastAsia"/>
          <w:sz w:val="32"/>
          <w:szCs w:val="32"/>
        </w:rPr>
        <w:t>、</w:t>
      </w:r>
      <w:r>
        <w:rPr>
          <w:rFonts w:ascii="仿宋_GB2312" w:eastAsia="仿宋_GB2312" w:hAnsi="黑体" w:cs="仿宋_GB2312" w:hint="eastAsia"/>
          <w:sz w:val="32"/>
          <w:szCs w:val="32"/>
        </w:rPr>
        <w:t>文化体育与传媒（类）文化（款）其他文化体育与传媒（项）</w:t>
      </w:r>
      <w:r>
        <w:rPr>
          <w:rFonts w:ascii="仿宋_GB2312" w:eastAsia="仿宋_GB2312" w:hAnsi="黑体" w:cs="仿宋_GB2312"/>
          <w:sz w:val="32"/>
          <w:szCs w:val="32"/>
        </w:rPr>
        <w:t>2018</w:t>
      </w:r>
      <w:r>
        <w:rPr>
          <w:rFonts w:ascii="仿宋_GB2312" w:eastAsia="仿宋_GB2312" w:hAnsi="黑体" w:hint="eastAsia"/>
          <w:sz w:val="32"/>
          <w:szCs w:val="32"/>
        </w:rPr>
        <w:t>年预算数为</w:t>
      </w:r>
      <w:r>
        <w:rPr>
          <w:rFonts w:ascii="仿宋_GB2312" w:eastAsia="仿宋_GB2312" w:hAnsi="黑体" w:cs="仿宋_GB2312"/>
          <w:sz w:val="32"/>
          <w:szCs w:val="32"/>
        </w:rPr>
        <w:t>11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增加11</w:t>
      </w:r>
      <w:r>
        <w:rPr>
          <w:rFonts w:ascii="仿宋_GB2312" w:eastAsia="仿宋_GB2312" w:hAnsi="黑体" w:hint="eastAsia"/>
          <w:sz w:val="32"/>
          <w:szCs w:val="32"/>
        </w:rPr>
        <w:t>万元，主要是支出功能科目调整。</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sz w:val="32"/>
          <w:szCs w:val="32"/>
        </w:rPr>
        <w:t>5</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社会保障和就业（类）行政事业单位离退休（款）机关事业单位基本养老保险缴费（项）</w:t>
      </w:r>
      <w:r>
        <w:rPr>
          <w:rFonts w:ascii="仿宋_GB2312" w:eastAsia="仿宋_GB2312" w:hAnsi="黑体" w:cs="仿宋_GB2312"/>
          <w:sz w:val="32"/>
          <w:szCs w:val="32"/>
        </w:rPr>
        <w:t>2018</w:t>
      </w:r>
      <w:r>
        <w:rPr>
          <w:rFonts w:ascii="仿宋_GB2312" w:eastAsia="仿宋_GB2312" w:hAnsi="黑体" w:hint="eastAsia"/>
          <w:sz w:val="32"/>
          <w:szCs w:val="32"/>
        </w:rPr>
        <w:t>年预算数为</w:t>
      </w:r>
      <w:r>
        <w:rPr>
          <w:rFonts w:ascii="仿宋_GB2312" w:eastAsia="仿宋_GB2312" w:hAnsi="黑体" w:cs="仿宋_GB2312"/>
          <w:sz w:val="32"/>
          <w:szCs w:val="32"/>
        </w:rPr>
        <w:t>78.66</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sz w:val="32"/>
          <w:szCs w:val="32"/>
        </w:rPr>
        <w:t>6</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社会保障和就业（类）抚恤（款）其他优抚（项）</w:t>
      </w:r>
      <w:r>
        <w:rPr>
          <w:rFonts w:ascii="仿宋_GB2312" w:eastAsia="仿宋_GB2312" w:hAnsi="黑体" w:cs="仿宋_GB2312"/>
          <w:sz w:val="32"/>
          <w:szCs w:val="32"/>
        </w:rPr>
        <w:t>2018</w:t>
      </w:r>
      <w:r>
        <w:rPr>
          <w:rFonts w:ascii="仿宋_GB2312" w:eastAsia="仿宋_GB2312" w:hAnsi="黑体" w:hint="eastAsia"/>
          <w:sz w:val="32"/>
          <w:szCs w:val="32"/>
        </w:rPr>
        <w:t>年预算数为</w:t>
      </w:r>
      <w:r>
        <w:rPr>
          <w:rFonts w:ascii="仿宋_GB2312" w:eastAsia="仿宋_GB2312" w:hAnsi="黑体" w:cs="仿宋_GB2312"/>
          <w:sz w:val="32"/>
          <w:szCs w:val="32"/>
        </w:rPr>
        <w:t>1.07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增加0.33</w:t>
      </w:r>
      <w:r>
        <w:rPr>
          <w:rFonts w:ascii="仿宋_GB2312" w:eastAsia="仿宋_GB2312" w:hAnsi="黑体" w:hint="eastAsia"/>
          <w:sz w:val="32"/>
          <w:szCs w:val="32"/>
        </w:rPr>
        <w:t>万元，主要是人员增加。</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sz w:val="32"/>
          <w:szCs w:val="32"/>
        </w:rPr>
        <w:t>7</w:t>
      </w:r>
      <w:r>
        <w:rPr>
          <w:rFonts w:ascii="仿宋_GB2312" w:eastAsia="仿宋_GB2312" w:hAnsi="黑体" w:hint="eastAsia"/>
          <w:sz w:val="32"/>
          <w:szCs w:val="32"/>
        </w:rPr>
        <w:t>、</w:t>
      </w:r>
      <w:r>
        <w:rPr>
          <w:rFonts w:ascii="仿宋_GB2312" w:eastAsia="仿宋_GB2312" w:hAnsi="黑体" w:cs="仿宋_GB2312" w:hint="eastAsia"/>
          <w:sz w:val="32"/>
          <w:szCs w:val="32"/>
        </w:rPr>
        <w:t>医疗卫生与计划生育（类）行政事业单位医疗（款）行政单位医疗（项）</w:t>
      </w:r>
      <w:r>
        <w:rPr>
          <w:rFonts w:ascii="仿宋_GB2312" w:eastAsia="仿宋_GB2312" w:hAnsi="黑体" w:cs="仿宋_GB2312"/>
          <w:sz w:val="32"/>
          <w:szCs w:val="32"/>
        </w:rPr>
        <w:t>2018</w:t>
      </w:r>
      <w:r>
        <w:rPr>
          <w:rFonts w:ascii="仿宋_GB2312" w:eastAsia="仿宋_GB2312" w:hAnsi="黑体" w:hint="eastAsia"/>
          <w:sz w:val="32"/>
          <w:szCs w:val="32"/>
        </w:rPr>
        <w:t>年预算数为</w:t>
      </w:r>
      <w:r>
        <w:rPr>
          <w:rFonts w:ascii="仿宋_GB2312" w:eastAsia="仿宋_GB2312" w:hAnsi="黑体" w:cs="仿宋_GB2312"/>
          <w:sz w:val="32"/>
          <w:szCs w:val="32"/>
        </w:rPr>
        <w:t>17.69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增加17.69</w:t>
      </w:r>
      <w:r>
        <w:rPr>
          <w:rFonts w:ascii="仿宋_GB2312" w:eastAsia="仿宋_GB2312" w:hAnsi="黑体" w:hint="eastAsia"/>
          <w:sz w:val="32"/>
          <w:szCs w:val="32"/>
        </w:rPr>
        <w:t>万元，主要是支出功能科目调整。</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sz w:val="32"/>
          <w:szCs w:val="32"/>
        </w:rPr>
        <w:t>8</w:t>
      </w:r>
      <w:r>
        <w:rPr>
          <w:rFonts w:ascii="仿宋_GB2312" w:eastAsia="仿宋_GB2312" w:hAnsi="黑体" w:hint="eastAsia"/>
          <w:sz w:val="32"/>
          <w:szCs w:val="32"/>
        </w:rPr>
        <w:t>、</w:t>
      </w:r>
      <w:r>
        <w:rPr>
          <w:rFonts w:ascii="仿宋_GB2312" w:eastAsia="仿宋_GB2312" w:hAnsi="黑体" w:cs="仿宋_GB2312" w:hint="eastAsia"/>
          <w:sz w:val="32"/>
          <w:szCs w:val="32"/>
        </w:rPr>
        <w:t>住房保障（类）住房改革（款）住房公积金（项）</w:t>
      </w:r>
      <w:r>
        <w:rPr>
          <w:rFonts w:ascii="仿宋_GB2312" w:eastAsia="仿宋_GB2312" w:hAnsi="黑体" w:cs="仿宋_GB2312"/>
          <w:sz w:val="32"/>
          <w:szCs w:val="32"/>
        </w:rPr>
        <w:t>2018</w:t>
      </w:r>
      <w:r>
        <w:rPr>
          <w:rFonts w:ascii="仿宋_GB2312" w:eastAsia="仿宋_GB2312" w:hAnsi="黑体" w:hint="eastAsia"/>
          <w:sz w:val="32"/>
          <w:szCs w:val="32"/>
        </w:rPr>
        <w:t>年预算数为</w:t>
      </w:r>
      <w:r>
        <w:rPr>
          <w:rFonts w:ascii="仿宋_GB2312" w:eastAsia="仿宋_GB2312" w:hAnsi="黑体" w:cs="仿宋_GB2312"/>
          <w:sz w:val="32"/>
          <w:szCs w:val="32"/>
        </w:rPr>
        <w:t>52.55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减少23.75</w:t>
      </w:r>
      <w:r>
        <w:rPr>
          <w:rFonts w:ascii="仿宋_GB2312" w:eastAsia="仿宋_GB2312" w:hAnsi="黑体" w:hint="eastAsia"/>
          <w:sz w:val="32"/>
          <w:szCs w:val="32"/>
        </w:rPr>
        <w:t>万元，主要是人员减少，预算减少。</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sz w:val="32"/>
          <w:szCs w:val="32"/>
        </w:rPr>
        <w:t>9</w:t>
      </w:r>
      <w:r>
        <w:rPr>
          <w:rFonts w:ascii="仿宋_GB2312" w:eastAsia="仿宋_GB2312" w:hAnsi="黑体" w:hint="eastAsia"/>
          <w:sz w:val="32"/>
          <w:szCs w:val="32"/>
        </w:rPr>
        <w:t>、</w:t>
      </w:r>
      <w:r>
        <w:rPr>
          <w:rFonts w:ascii="仿宋_GB2312" w:eastAsia="仿宋_GB2312" w:hAnsi="黑体" w:cs="仿宋_GB2312" w:hint="eastAsia"/>
          <w:sz w:val="32"/>
          <w:szCs w:val="32"/>
        </w:rPr>
        <w:t>住房保障（类）住房改革（款）购房补贴（项）</w:t>
      </w:r>
      <w:r>
        <w:rPr>
          <w:rFonts w:ascii="仿宋_GB2312" w:eastAsia="仿宋_GB2312" w:hAnsi="黑体" w:cs="仿宋_GB2312"/>
          <w:sz w:val="32"/>
          <w:szCs w:val="32"/>
        </w:rPr>
        <w:t>2018</w:t>
      </w:r>
      <w:r>
        <w:rPr>
          <w:rFonts w:ascii="仿宋_GB2312" w:eastAsia="仿宋_GB2312" w:hAnsi="黑体" w:hint="eastAsia"/>
          <w:sz w:val="32"/>
          <w:szCs w:val="32"/>
        </w:rPr>
        <w:t>年预算数为</w:t>
      </w:r>
      <w:r>
        <w:rPr>
          <w:rFonts w:ascii="仿宋_GB2312" w:eastAsia="仿宋_GB2312" w:hAnsi="黑体" w:cs="仿宋_GB2312"/>
          <w:sz w:val="32"/>
          <w:szCs w:val="32"/>
        </w:rPr>
        <w:t>0.71</w:t>
      </w:r>
      <w:r>
        <w:rPr>
          <w:rFonts w:ascii="仿宋_GB2312" w:eastAsia="仿宋_GB2312" w:hAnsi="黑体" w:hint="eastAsia"/>
          <w:sz w:val="32"/>
          <w:szCs w:val="32"/>
        </w:rPr>
        <w:t>万元，和上年预算数</w:t>
      </w:r>
      <w:r>
        <w:rPr>
          <w:rFonts w:ascii="仿宋_GB2312" w:eastAsia="仿宋_GB2312" w:hAnsi="黑体" w:cs="仿宋_GB2312" w:hint="eastAsia"/>
          <w:sz w:val="32"/>
          <w:szCs w:val="32"/>
        </w:rPr>
        <w:t>持平。</w:t>
      </w:r>
    </w:p>
    <w:p w:rsidR="00530840" w:rsidRDefault="005601FE" w:rsidP="002D07E9">
      <w:pPr>
        <w:ind w:firstLineChars="200" w:firstLine="640"/>
        <w:rPr>
          <w:rFonts w:ascii="黑体" w:eastAsia="黑体" w:hAnsi="黑体"/>
          <w:sz w:val="32"/>
          <w:szCs w:val="32"/>
        </w:rPr>
      </w:pPr>
      <w:r>
        <w:rPr>
          <w:rFonts w:ascii="黑体" w:eastAsia="黑体" w:hAnsi="黑体" w:hint="eastAsia"/>
          <w:sz w:val="32"/>
          <w:szCs w:val="32"/>
        </w:rPr>
        <w:t>三、关于省文学艺术界联合会</w:t>
      </w:r>
      <w:r>
        <w:rPr>
          <w:rFonts w:ascii="仿宋_GB2312" w:eastAsia="仿宋_GB2312" w:hAnsi="黑体"/>
          <w:sz w:val="32"/>
          <w:szCs w:val="32"/>
        </w:rPr>
        <w:t>2018</w:t>
      </w:r>
      <w:r>
        <w:rPr>
          <w:rFonts w:ascii="黑体" w:eastAsia="黑体" w:hAnsi="黑体" w:hint="eastAsia"/>
          <w:sz w:val="32"/>
          <w:szCs w:val="32"/>
        </w:rPr>
        <w:t>年一般公共预算基本支出情况说明</w:t>
      </w:r>
    </w:p>
    <w:p w:rsidR="00530840" w:rsidRDefault="005601FE" w:rsidP="002D07E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省文学艺术界联合会</w:t>
      </w:r>
      <w:r>
        <w:rPr>
          <w:rFonts w:ascii="仿宋_GB2312" w:eastAsia="仿宋_GB2312" w:hAnsi="黑体" w:cs="仿宋_GB2312"/>
          <w:sz w:val="32"/>
          <w:szCs w:val="32"/>
        </w:rPr>
        <w:t>2018</w:t>
      </w:r>
      <w:r>
        <w:rPr>
          <w:rFonts w:ascii="仿宋_GB2312" w:eastAsia="仿宋_GB2312" w:hAnsi="黑体" w:cs="仿宋_GB2312" w:hint="eastAsia"/>
          <w:sz w:val="32"/>
          <w:szCs w:val="32"/>
        </w:rPr>
        <w:t>年一般公共预算基本支出为</w:t>
      </w:r>
      <w:r>
        <w:rPr>
          <w:rFonts w:ascii="仿宋_GB2312" w:eastAsia="仿宋_GB2312" w:hAnsi="黑体" w:cs="仿宋_GB2312"/>
          <w:sz w:val="32"/>
          <w:szCs w:val="32"/>
        </w:rPr>
        <w:t>673.53</w:t>
      </w:r>
      <w:r>
        <w:rPr>
          <w:rFonts w:ascii="仿宋_GB2312" w:eastAsia="仿宋_GB2312" w:hAnsi="黑体" w:cs="仿宋_GB2312" w:hint="eastAsia"/>
          <w:sz w:val="32"/>
          <w:szCs w:val="32"/>
        </w:rPr>
        <w:t>万元，其中：</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人员经费</w:t>
      </w:r>
      <w:r>
        <w:rPr>
          <w:rFonts w:ascii="仿宋_GB2312" w:eastAsia="仿宋_GB2312" w:hAnsi="黑体" w:cs="仿宋_GB2312"/>
          <w:sz w:val="32"/>
          <w:szCs w:val="32"/>
        </w:rPr>
        <w:t>569.9</w:t>
      </w:r>
      <w:r>
        <w:rPr>
          <w:rFonts w:ascii="仿宋_GB2312" w:eastAsia="仿宋_GB2312" w:hAnsi="黑体" w:hint="eastAsia"/>
          <w:sz w:val="32"/>
          <w:szCs w:val="32"/>
        </w:rPr>
        <w:t>万元，主要包括：基本工资、津贴补贴、奖金、机关事业单位基本养老保险缴费、城镇职工基本医疗保险缴费、其他社会保障缴费、住房公积金、医疗费、其他工资福利支出、生活补助、奖励金</w:t>
      </w:r>
      <w:r>
        <w:rPr>
          <w:rFonts w:ascii="仿宋_GB2312" w:eastAsia="仿宋_GB2312" w:hAnsi="黑体"/>
          <w:sz w:val="32"/>
          <w:szCs w:val="32"/>
        </w:rPr>
        <w:t>;</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sz w:val="32"/>
          <w:szCs w:val="32"/>
        </w:rPr>
        <w:t>103.63</w:t>
      </w:r>
      <w:r>
        <w:rPr>
          <w:rFonts w:ascii="仿宋_GB2312" w:eastAsia="仿宋_GB2312" w:hAnsi="黑体" w:hint="eastAsia"/>
          <w:sz w:val="32"/>
          <w:szCs w:val="32"/>
        </w:rPr>
        <w:t>万元，主要包括：办公费、咨询费、手续费、水费、电费、邮电费、物业管理费、差旅费、维修</w:t>
      </w:r>
      <w:r>
        <w:rPr>
          <w:rFonts w:ascii="仿宋_GB2312" w:eastAsia="仿宋_GB2312" w:hAnsi="黑体"/>
          <w:sz w:val="32"/>
          <w:szCs w:val="32"/>
        </w:rPr>
        <w:t>(</w:t>
      </w:r>
      <w:r>
        <w:rPr>
          <w:rFonts w:ascii="仿宋_GB2312" w:eastAsia="仿宋_GB2312" w:hAnsi="黑体" w:hint="eastAsia"/>
          <w:sz w:val="32"/>
          <w:szCs w:val="32"/>
        </w:rPr>
        <w:t>护</w:t>
      </w:r>
      <w:r>
        <w:rPr>
          <w:rFonts w:ascii="仿宋_GB2312" w:eastAsia="仿宋_GB2312" w:hAnsi="黑体"/>
          <w:sz w:val="32"/>
          <w:szCs w:val="32"/>
        </w:rPr>
        <w:t>)</w:t>
      </w:r>
      <w:r>
        <w:rPr>
          <w:rFonts w:ascii="仿宋_GB2312" w:eastAsia="仿宋_GB2312" w:hAnsi="黑体" w:hint="eastAsia"/>
          <w:sz w:val="32"/>
          <w:szCs w:val="32"/>
        </w:rPr>
        <w:t>费、培训费、工会经费、福利费、公务用车运行维护费、其他交通费用、其他商品和服务支出、办公设备购置。</w:t>
      </w:r>
    </w:p>
    <w:p w:rsidR="00530840" w:rsidRDefault="005601FE" w:rsidP="002D07E9">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四、</w:t>
      </w:r>
      <w:r>
        <w:rPr>
          <w:rFonts w:ascii="黑体" w:eastAsia="黑体" w:hAnsi="黑体" w:hint="eastAsia"/>
          <w:sz w:val="32"/>
          <w:szCs w:val="32"/>
        </w:rPr>
        <w:t>省文学艺术界联合会</w:t>
      </w:r>
      <w:r>
        <w:rPr>
          <w:rFonts w:ascii="仿宋_GB2312" w:eastAsia="仿宋_GB2312" w:hAnsi="黑体"/>
          <w:sz w:val="32"/>
          <w:szCs w:val="32"/>
        </w:rPr>
        <w:t>2018</w:t>
      </w:r>
      <w:r>
        <w:rPr>
          <w:rFonts w:ascii="黑体" w:eastAsia="黑体" w:hAnsi="黑体" w:hint="eastAsia"/>
          <w:sz w:val="32"/>
          <w:shd w:val="clear" w:color="auto" w:fill="FFFFFF"/>
        </w:rPr>
        <w:t>年“三公”经费预算情况说明</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省文学艺术界联合会</w:t>
      </w:r>
      <w:r>
        <w:rPr>
          <w:rFonts w:ascii="仿宋_GB2312" w:eastAsia="仿宋_GB2312" w:hAnsi="黑体" w:cs="仿宋_GB2312"/>
          <w:sz w:val="32"/>
          <w:szCs w:val="32"/>
        </w:rPr>
        <w:t>2018</w:t>
      </w:r>
      <w:r>
        <w:rPr>
          <w:rFonts w:ascii="仿宋_GB2312" w:eastAsia="仿宋_GB2312" w:hAnsi="黑体" w:cs="仿宋_GB2312" w:hint="eastAsia"/>
          <w:sz w:val="32"/>
          <w:szCs w:val="32"/>
        </w:rPr>
        <w:t>年</w:t>
      </w:r>
      <w:r>
        <w:rPr>
          <w:rFonts w:ascii="仿宋_GB2312" w:eastAsia="仿宋_GB2312" w:hAnsi="黑体" w:hint="eastAsia"/>
          <w:sz w:val="32"/>
          <w:szCs w:val="32"/>
        </w:rPr>
        <w:t>“三公”经费预算数为</w:t>
      </w:r>
      <w:r>
        <w:rPr>
          <w:rFonts w:ascii="仿宋_GB2312" w:eastAsia="仿宋_GB2312" w:hAnsi="黑体" w:cs="仿宋_GB2312"/>
          <w:sz w:val="32"/>
          <w:szCs w:val="32"/>
        </w:rPr>
        <w:t>17.4</w:t>
      </w:r>
      <w:r>
        <w:rPr>
          <w:rFonts w:ascii="仿宋_GB2312" w:eastAsia="仿宋_GB2312" w:hAnsi="黑体" w:hint="eastAsia"/>
          <w:sz w:val="32"/>
          <w:szCs w:val="32"/>
        </w:rPr>
        <w:t>万元，其中：</w:t>
      </w:r>
    </w:p>
    <w:p w:rsidR="00530840" w:rsidRDefault="005601FE" w:rsidP="002D07E9">
      <w:pPr>
        <w:ind w:firstLineChars="200" w:firstLine="64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9</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，较上年预算增长</w:t>
      </w:r>
      <w:r>
        <w:rPr>
          <w:rFonts w:ascii="仿宋_GB2312" w:eastAsia="仿宋_GB2312" w:hAnsi="黑体" w:cs="仿宋_GB2312" w:hint="eastAsia"/>
          <w:sz w:val="32"/>
          <w:szCs w:val="32"/>
        </w:rPr>
        <w:t>125</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w:t>
      </w:r>
      <w:r>
        <w:rPr>
          <w:rFonts w:ascii="Times New Roman" w:eastAsia="仿宋_GB2312" w:hAnsi="Times New Roman" w:hint="eastAsia"/>
          <w:sz w:val="32"/>
        </w:rPr>
        <w:t>增长的</w:t>
      </w:r>
      <w:r>
        <w:rPr>
          <w:rFonts w:ascii="Times New Roman" w:eastAsia="仿宋_GB2312" w:hAnsi="Times New Roman" w:hint="eastAsia"/>
          <w:sz w:val="32"/>
          <w:shd w:val="clear" w:color="auto" w:fill="FFFFFF"/>
        </w:rPr>
        <w:t>主要原因包括：根据中国文联的相关文件安排，</w:t>
      </w:r>
      <w:r>
        <w:rPr>
          <w:rFonts w:ascii="仿宋_GB2312" w:eastAsia="仿宋_GB2312" w:hAnsi="黑体" w:cs="仿宋_GB2312"/>
          <w:sz w:val="32"/>
          <w:szCs w:val="32"/>
        </w:rPr>
        <w:t>2018</w:t>
      </w:r>
      <w:r>
        <w:rPr>
          <w:rFonts w:ascii="Times New Roman" w:eastAsia="仿宋_GB2312" w:hAnsi="Times New Roman" w:hint="eastAsia"/>
          <w:sz w:val="32"/>
          <w:shd w:val="clear" w:color="auto" w:fill="FFFFFF"/>
        </w:rPr>
        <w:t>年省文联出国计划，拟安排出国（境）组</w:t>
      </w:r>
      <w:r>
        <w:rPr>
          <w:rFonts w:ascii="仿宋_GB2312" w:eastAsia="仿宋_GB2312" w:hAnsi="黑体" w:cs="仿宋_GB2312" w:hint="eastAsia"/>
          <w:sz w:val="32"/>
          <w:szCs w:val="32"/>
        </w:rPr>
        <w:t>2</w:t>
      </w:r>
      <w:r>
        <w:rPr>
          <w:rFonts w:ascii="Times New Roman" w:eastAsia="仿宋_GB2312" w:hAnsi="Times New Roman" w:hint="eastAsia"/>
          <w:sz w:val="32"/>
          <w:shd w:val="clear" w:color="auto" w:fill="FFFFFF"/>
        </w:rPr>
        <w:t>次，出国（境）</w:t>
      </w:r>
      <w:r>
        <w:rPr>
          <w:rFonts w:ascii="仿宋_GB2312" w:eastAsia="仿宋_GB2312" w:hAnsi="黑体" w:cs="仿宋_GB2312" w:hint="eastAsia"/>
          <w:sz w:val="32"/>
          <w:szCs w:val="32"/>
        </w:rPr>
        <w:t>3</w:t>
      </w:r>
      <w:r>
        <w:rPr>
          <w:rFonts w:ascii="Times New Roman" w:eastAsia="仿宋_GB2312" w:hAnsi="Times New Roman" w:hint="eastAsia"/>
          <w:sz w:val="32"/>
          <w:shd w:val="clear" w:color="auto" w:fill="FFFFFF"/>
        </w:rPr>
        <w:t>人。出国（境）团组主要包括：</w:t>
      </w:r>
      <w:r>
        <w:rPr>
          <w:rFonts w:ascii="Times New Roman" w:eastAsia="仿宋_GB2312" w:hAnsi="Times New Roman" w:hint="eastAsia"/>
          <w:sz w:val="32"/>
          <w:shd w:val="clear" w:color="auto" w:fill="FFFFFF"/>
        </w:rPr>
        <w:t>1</w:t>
      </w:r>
      <w:r>
        <w:rPr>
          <w:rFonts w:ascii="Times New Roman" w:eastAsia="仿宋_GB2312" w:hAnsi="Times New Roman" w:hint="eastAsia"/>
          <w:sz w:val="32"/>
          <w:shd w:val="clear" w:color="auto" w:fill="FFFFFF"/>
        </w:rPr>
        <w:t>、目的地为印度，人数为</w:t>
      </w:r>
      <w:r>
        <w:rPr>
          <w:rFonts w:ascii="仿宋_GB2312" w:eastAsia="仿宋_GB2312" w:hAnsi="黑体" w:cs="仿宋_GB2312" w:hint="eastAsia"/>
          <w:sz w:val="32"/>
          <w:szCs w:val="32"/>
        </w:rPr>
        <w:t>1</w:t>
      </w:r>
      <w:r>
        <w:rPr>
          <w:rFonts w:ascii="Times New Roman" w:eastAsia="仿宋_GB2312" w:hAnsi="Times New Roman" w:hint="eastAsia"/>
          <w:sz w:val="32"/>
          <w:shd w:val="clear" w:color="auto" w:fill="FFFFFF"/>
        </w:rPr>
        <w:t>人，主要任务为参加“第四届丝绸之路——音乐节”；</w:t>
      </w:r>
      <w:r>
        <w:rPr>
          <w:rFonts w:ascii="Times New Roman" w:eastAsia="仿宋_GB2312" w:hAnsi="Times New Roman" w:hint="eastAsia"/>
          <w:sz w:val="32"/>
          <w:shd w:val="clear" w:color="auto" w:fill="FFFFFF"/>
        </w:rPr>
        <w:t>2</w:t>
      </w:r>
      <w:r>
        <w:rPr>
          <w:rFonts w:ascii="Times New Roman" w:eastAsia="仿宋_GB2312" w:hAnsi="Times New Roman" w:hint="eastAsia"/>
          <w:sz w:val="32"/>
          <w:shd w:val="clear" w:color="auto" w:fill="FFFFFF"/>
        </w:rPr>
        <w:t>、目的地为俄罗斯，人数为</w:t>
      </w:r>
      <w:r>
        <w:rPr>
          <w:rFonts w:ascii="仿宋_GB2312" w:eastAsia="仿宋_GB2312" w:hAnsi="黑体" w:cs="仿宋_GB2312" w:hint="eastAsia"/>
          <w:sz w:val="32"/>
          <w:szCs w:val="32"/>
        </w:rPr>
        <w:t>2</w:t>
      </w:r>
      <w:r>
        <w:rPr>
          <w:rFonts w:ascii="Times New Roman" w:eastAsia="仿宋_GB2312" w:hAnsi="Times New Roman" w:hint="eastAsia"/>
          <w:sz w:val="32"/>
          <w:shd w:val="clear" w:color="auto" w:fill="FFFFFF"/>
        </w:rPr>
        <w:t>人，主要任务为参加中俄媒体交流年活动。</w:t>
      </w:r>
    </w:p>
    <w:p w:rsidR="00530840" w:rsidRDefault="005601FE" w:rsidP="002D07E9">
      <w:pPr>
        <w:ind w:firstLineChars="200" w:firstLine="64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截至</w:t>
      </w:r>
      <w:r>
        <w:rPr>
          <w:rFonts w:ascii="Times New Roman" w:eastAsia="仿宋_GB2312" w:hAnsi="Times New Roman" w:hint="eastAsia"/>
          <w:sz w:val="32"/>
          <w:shd w:val="clear" w:color="auto" w:fill="FFFFFF"/>
        </w:rPr>
        <w:t>2017</w:t>
      </w:r>
      <w:r>
        <w:rPr>
          <w:rFonts w:ascii="Times New Roman" w:eastAsia="仿宋_GB2312" w:hAnsi="Times New Roman" w:hint="eastAsia"/>
          <w:sz w:val="32"/>
          <w:shd w:val="clear" w:color="auto" w:fill="FFFFFF"/>
        </w:rPr>
        <w:t>年</w:t>
      </w:r>
      <w:r>
        <w:rPr>
          <w:rFonts w:ascii="Times New Roman" w:eastAsia="仿宋_GB2312" w:hAnsi="Times New Roman" w:hint="eastAsia"/>
          <w:sz w:val="32"/>
          <w:shd w:val="clear" w:color="auto" w:fill="FFFFFF"/>
        </w:rPr>
        <w:t>12</w:t>
      </w:r>
      <w:r>
        <w:rPr>
          <w:rFonts w:ascii="Times New Roman" w:eastAsia="仿宋_GB2312" w:hAnsi="Times New Roman" w:hint="eastAsia"/>
          <w:sz w:val="32"/>
          <w:shd w:val="clear" w:color="auto" w:fill="FFFFFF"/>
        </w:rPr>
        <w:t>月</w:t>
      </w:r>
      <w:r>
        <w:rPr>
          <w:rFonts w:ascii="Times New Roman" w:eastAsia="仿宋_GB2312" w:hAnsi="Times New Roman" w:hint="eastAsia"/>
          <w:sz w:val="32"/>
          <w:shd w:val="clear" w:color="auto" w:fill="FFFFFF"/>
        </w:rPr>
        <w:t>31</w:t>
      </w:r>
      <w:r w:rsidR="00184246">
        <w:rPr>
          <w:rFonts w:ascii="Times New Roman" w:eastAsia="仿宋_GB2312" w:hAnsi="Times New Roman" w:hint="eastAsia"/>
          <w:sz w:val="32"/>
          <w:shd w:val="clear" w:color="auto" w:fill="FFFFFF"/>
        </w:rPr>
        <w:t>日，公务用</w:t>
      </w:r>
      <w:r>
        <w:rPr>
          <w:rFonts w:ascii="Times New Roman" w:eastAsia="仿宋_GB2312" w:hAnsi="Times New Roman" w:hint="eastAsia"/>
          <w:sz w:val="32"/>
          <w:shd w:val="clear" w:color="auto" w:fill="FFFFFF"/>
        </w:rPr>
        <w:t>车保有量</w:t>
      </w:r>
      <w:r>
        <w:rPr>
          <w:rFonts w:ascii="Times New Roman" w:eastAsia="仿宋_GB2312" w:hAnsi="Times New Roman" w:hint="eastAsia"/>
          <w:sz w:val="32"/>
          <w:shd w:val="clear" w:color="auto" w:fill="FFFFFF"/>
        </w:rPr>
        <w:t>3</w:t>
      </w:r>
      <w:r>
        <w:rPr>
          <w:rFonts w:ascii="Times New Roman" w:eastAsia="仿宋_GB2312" w:hAnsi="Times New Roman" w:hint="eastAsia"/>
          <w:sz w:val="32"/>
          <w:shd w:val="clear" w:color="auto" w:fill="FFFFFF"/>
        </w:rPr>
        <w:t>辆，</w:t>
      </w:r>
      <w:r>
        <w:rPr>
          <w:rFonts w:ascii="Times New Roman" w:eastAsia="仿宋_GB2312" w:hAnsi="Times New Roman" w:hint="eastAsia"/>
          <w:sz w:val="32"/>
          <w:shd w:val="clear" w:color="auto" w:fill="FFFFFF"/>
        </w:rPr>
        <w:t>2018</w:t>
      </w:r>
      <w:r>
        <w:rPr>
          <w:rFonts w:ascii="Times New Roman" w:eastAsia="仿宋_GB2312" w:hAnsi="Times New Roman" w:hint="eastAsia"/>
          <w:sz w:val="32"/>
          <w:shd w:val="clear" w:color="auto" w:fill="FFFFFF"/>
        </w:rPr>
        <w:t>年购置数为</w:t>
      </w:r>
      <w:r>
        <w:rPr>
          <w:rFonts w:ascii="Times New Roman" w:eastAsia="仿宋_GB2312" w:hAnsi="Times New Roman" w:hint="eastAsia"/>
          <w:sz w:val="32"/>
          <w:shd w:val="clear" w:color="auto" w:fill="FFFFFF"/>
        </w:rPr>
        <w:t>0</w:t>
      </w:r>
      <w:r>
        <w:rPr>
          <w:rFonts w:ascii="Times New Roman" w:eastAsia="仿宋_GB2312" w:hAnsi="Times New Roman" w:hint="eastAsia"/>
          <w:sz w:val="32"/>
          <w:shd w:val="clear" w:color="auto" w:fill="FFFFFF"/>
        </w:rPr>
        <w:t>。公务用车购置及运行费</w:t>
      </w:r>
      <w:r>
        <w:rPr>
          <w:rFonts w:ascii="仿宋_GB2312" w:eastAsia="仿宋_GB2312" w:hAnsi="黑体" w:cs="仿宋_GB2312"/>
          <w:sz w:val="32"/>
          <w:szCs w:val="32"/>
        </w:rPr>
        <w:t>8.4</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，公务用车运行费</w:t>
      </w:r>
      <w:r>
        <w:rPr>
          <w:rFonts w:ascii="仿宋_GB2312" w:eastAsia="仿宋_GB2312" w:hAnsi="黑体" w:cs="仿宋_GB2312" w:hint="eastAsia"/>
          <w:sz w:val="32"/>
          <w:szCs w:val="32"/>
        </w:rPr>
        <w:t>8.4</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，较上年预算下降</w:t>
      </w:r>
      <w:r>
        <w:rPr>
          <w:rFonts w:ascii="仿宋_GB2312" w:eastAsia="仿宋_GB2312" w:hAnsi="黑体" w:cs="仿宋_GB2312" w:hint="eastAsia"/>
          <w:sz w:val="32"/>
          <w:szCs w:val="32"/>
        </w:rPr>
        <w:t>21</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w:t>
      </w:r>
      <w:r>
        <w:rPr>
          <w:rFonts w:ascii="Times New Roman" w:eastAsia="仿宋_GB2312" w:hAnsi="Times New Roman" w:hint="eastAsia"/>
          <w:sz w:val="32"/>
        </w:rPr>
        <w:t>下降的</w:t>
      </w:r>
      <w:r>
        <w:rPr>
          <w:rFonts w:ascii="Times New Roman" w:eastAsia="仿宋_GB2312" w:hAnsi="Times New Roman" w:hint="eastAsia"/>
          <w:sz w:val="32"/>
          <w:shd w:val="clear" w:color="auto" w:fill="FFFFFF"/>
        </w:rPr>
        <w:t>主</w:t>
      </w:r>
      <w:r>
        <w:rPr>
          <w:rFonts w:ascii="Times New Roman" w:eastAsia="仿宋_GB2312" w:hAnsi="Times New Roman" w:hint="eastAsia"/>
          <w:sz w:val="32"/>
          <w:shd w:val="clear" w:color="auto" w:fill="FFFFFF"/>
        </w:rPr>
        <w:lastRenderedPageBreak/>
        <w:t>要原因包括：公务用车改革。</w:t>
      </w:r>
    </w:p>
    <w:p w:rsidR="00530840" w:rsidRDefault="005601FE" w:rsidP="002D07E9">
      <w:pPr>
        <w:ind w:firstLineChars="200" w:firstLine="64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公务接待费</w:t>
      </w:r>
      <w:r>
        <w:rPr>
          <w:rFonts w:ascii="Times New Roman" w:eastAsia="仿宋_GB2312" w:hAnsi="Times New Roman" w:hint="eastAsia"/>
          <w:sz w:val="32"/>
          <w:shd w:val="clear" w:color="auto" w:fill="FFFFFF"/>
        </w:rPr>
        <w:t>0</w:t>
      </w:r>
      <w:r>
        <w:rPr>
          <w:rFonts w:ascii="Times New Roman" w:eastAsia="仿宋_GB2312" w:hAnsi="Times New Roman" w:hint="eastAsia"/>
          <w:sz w:val="32"/>
          <w:shd w:val="clear" w:color="auto" w:fill="FFFFFF"/>
        </w:rPr>
        <w:t>万元，比上年预算数下降</w:t>
      </w:r>
      <w:r>
        <w:rPr>
          <w:rFonts w:ascii="Times New Roman" w:eastAsia="仿宋_GB2312" w:hAnsi="Times New Roman" w:hint="eastAsia"/>
          <w:sz w:val="32"/>
          <w:shd w:val="clear" w:color="auto" w:fill="FFFFFF"/>
        </w:rPr>
        <w:t>100%</w:t>
      </w:r>
      <w:r>
        <w:rPr>
          <w:rFonts w:ascii="Times New Roman" w:eastAsia="仿宋_GB2312" w:hAnsi="Times New Roman" w:hint="eastAsia"/>
          <w:sz w:val="32"/>
          <w:shd w:val="clear" w:color="auto" w:fill="FFFFFF"/>
        </w:rPr>
        <w:t>。主要原因是</w:t>
      </w:r>
      <w:r>
        <w:rPr>
          <w:rFonts w:ascii="Times New Roman" w:eastAsia="仿宋_GB2312" w:hAnsi="Times New Roman" w:hint="eastAsia"/>
          <w:sz w:val="32"/>
          <w:shd w:val="clear" w:color="auto" w:fill="FFFFFF"/>
        </w:rPr>
        <w:t>2018</w:t>
      </w:r>
      <w:r>
        <w:rPr>
          <w:rFonts w:ascii="Times New Roman" w:eastAsia="仿宋_GB2312" w:hAnsi="Times New Roman" w:hint="eastAsia"/>
          <w:sz w:val="32"/>
          <w:shd w:val="clear" w:color="auto" w:fill="FFFFFF"/>
        </w:rPr>
        <w:t>年无公务接待活动安排。</w:t>
      </w:r>
    </w:p>
    <w:p w:rsidR="00530840" w:rsidRDefault="005601FE" w:rsidP="002D07E9">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w:t>
      </w:r>
      <w:r>
        <w:rPr>
          <w:rFonts w:ascii="黑体" w:eastAsia="黑体" w:hAnsi="黑体" w:hint="eastAsia"/>
          <w:sz w:val="32"/>
          <w:szCs w:val="32"/>
        </w:rPr>
        <w:t>省文学艺术界联合会</w:t>
      </w:r>
      <w:r>
        <w:rPr>
          <w:rFonts w:ascii="黑体" w:eastAsia="黑体" w:hAnsi="黑体" w:hint="eastAsia"/>
          <w:sz w:val="32"/>
          <w:shd w:val="clear" w:color="auto" w:fill="FFFFFF"/>
        </w:rPr>
        <w:t>（部门）</w:t>
      </w:r>
      <w:r>
        <w:rPr>
          <w:rFonts w:ascii="仿宋_GB2312" w:eastAsia="仿宋_GB2312" w:hAnsi="黑体"/>
          <w:sz w:val="32"/>
          <w:szCs w:val="32"/>
        </w:rPr>
        <w:t>2018</w:t>
      </w:r>
      <w:r>
        <w:rPr>
          <w:rFonts w:ascii="黑体" w:eastAsia="黑体" w:hAnsi="黑体" w:hint="eastAsia"/>
          <w:sz w:val="32"/>
          <w:shd w:val="clear" w:color="auto" w:fill="FFFFFF"/>
        </w:rPr>
        <w:t>年收支预算情况的总体说明</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w:t>
      </w:r>
      <w:r>
        <w:rPr>
          <w:rFonts w:ascii="仿宋_GB2312" w:eastAsia="仿宋_GB2312" w:hAnsi="黑体" w:hint="eastAsia"/>
          <w:sz w:val="32"/>
          <w:szCs w:val="32"/>
        </w:rPr>
        <w:t>综合预算原则，海南省文学艺术界联合会所有收入和支出均纳入部门预算管理。收入包括：一般公共预算收入；支出包括：一般公共服务支出、文化体育与传媒支出、社会保障和就业支出、医疗卫生与计划生育支、住房保障支出、海南省文学艺术界联合会</w:t>
      </w:r>
      <w:r>
        <w:rPr>
          <w:rFonts w:ascii="仿宋_GB2312" w:eastAsia="仿宋_GB2312" w:hAnsi="黑体"/>
          <w:sz w:val="32"/>
          <w:szCs w:val="32"/>
        </w:rPr>
        <w:t>2018</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1181.85</w:t>
      </w:r>
      <w:r>
        <w:rPr>
          <w:rFonts w:ascii="仿宋_GB2312" w:eastAsia="仿宋_GB2312" w:hAnsi="黑体" w:hint="eastAsia"/>
          <w:sz w:val="32"/>
          <w:szCs w:val="32"/>
        </w:rPr>
        <w:t>万元。</w:t>
      </w:r>
    </w:p>
    <w:p w:rsidR="00530840" w:rsidRDefault="005601FE" w:rsidP="002D07E9">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六、关于省文学艺术界联合会</w:t>
      </w:r>
      <w:r>
        <w:rPr>
          <w:rFonts w:ascii="黑体" w:eastAsia="黑体" w:hAnsi="黑体"/>
          <w:sz w:val="32"/>
          <w:shd w:val="clear" w:color="auto" w:fill="FFFFFF"/>
        </w:rPr>
        <w:t>2018</w:t>
      </w:r>
      <w:r>
        <w:rPr>
          <w:rFonts w:ascii="黑体" w:eastAsia="黑体" w:hAnsi="黑体" w:hint="eastAsia"/>
          <w:sz w:val="32"/>
          <w:shd w:val="clear" w:color="auto" w:fill="FFFFFF"/>
        </w:rPr>
        <w:t>年收入预算情况说明</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hint="eastAsia"/>
          <w:sz w:val="32"/>
          <w:szCs w:val="32"/>
        </w:rPr>
        <w:t>省文学艺术界联合会</w:t>
      </w:r>
      <w:r>
        <w:rPr>
          <w:rFonts w:ascii="仿宋_GB2312" w:eastAsia="仿宋_GB2312" w:hAnsi="黑体"/>
          <w:sz w:val="32"/>
          <w:szCs w:val="32"/>
        </w:rPr>
        <w:t>2018</w:t>
      </w:r>
      <w:r>
        <w:rPr>
          <w:rFonts w:ascii="仿宋_GB2312" w:eastAsia="仿宋_GB2312" w:hAnsi="黑体" w:hint="eastAsia"/>
          <w:sz w:val="32"/>
          <w:szCs w:val="32"/>
        </w:rPr>
        <w:t>年收入预算</w:t>
      </w:r>
      <w:r>
        <w:rPr>
          <w:rFonts w:ascii="仿宋_GB2312" w:eastAsia="仿宋_GB2312" w:hAnsi="黑体" w:cs="仿宋_GB2312"/>
          <w:sz w:val="32"/>
          <w:szCs w:val="32"/>
        </w:rPr>
        <w:t>1181.85</w:t>
      </w:r>
      <w:r>
        <w:rPr>
          <w:rFonts w:ascii="仿宋_GB2312" w:eastAsia="仿宋_GB2312" w:hAnsi="黑体" w:hint="eastAsia"/>
          <w:sz w:val="32"/>
          <w:szCs w:val="32"/>
        </w:rPr>
        <w:t>万元，其中：一般公共预算收入</w:t>
      </w:r>
      <w:r>
        <w:rPr>
          <w:rFonts w:ascii="仿宋_GB2312" w:eastAsia="仿宋_GB2312" w:hAnsi="黑体" w:cs="仿宋_GB2312"/>
          <w:sz w:val="32"/>
          <w:szCs w:val="32"/>
        </w:rPr>
        <w:t>1181.85</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sz w:val="32"/>
          <w:szCs w:val="32"/>
        </w:rPr>
        <w:t>%</w:t>
      </w:r>
      <w:r>
        <w:rPr>
          <w:rFonts w:ascii="仿宋_GB2312" w:eastAsia="仿宋_GB2312" w:hAnsi="黑体" w:hint="eastAsia"/>
          <w:sz w:val="32"/>
          <w:szCs w:val="32"/>
        </w:rPr>
        <w:t>。</w:t>
      </w:r>
    </w:p>
    <w:p w:rsidR="00530840" w:rsidRDefault="005601FE" w:rsidP="002D07E9">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七、关于省文学艺术界联合会</w:t>
      </w:r>
      <w:r>
        <w:rPr>
          <w:rFonts w:ascii="黑体" w:eastAsia="黑体" w:hAnsi="黑体"/>
          <w:sz w:val="32"/>
          <w:shd w:val="clear" w:color="auto" w:fill="FFFFFF"/>
        </w:rPr>
        <w:t>2018</w:t>
      </w:r>
      <w:r>
        <w:rPr>
          <w:rFonts w:ascii="黑体" w:eastAsia="黑体" w:hAnsi="黑体" w:hint="eastAsia"/>
          <w:sz w:val="32"/>
          <w:shd w:val="clear" w:color="auto" w:fill="FFFFFF"/>
        </w:rPr>
        <w:t>年支出预算情况说明</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hint="eastAsia"/>
          <w:sz w:val="32"/>
          <w:szCs w:val="32"/>
        </w:rPr>
        <w:t>省文学艺术界联合会</w:t>
      </w:r>
      <w:r>
        <w:rPr>
          <w:rFonts w:ascii="仿宋_GB2312" w:eastAsia="仿宋_GB2312" w:hAnsi="黑体"/>
          <w:sz w:val="32"/>
          <w:szCs w:val="32"/>
        </w:rPr>
        <w:t>20</w:t>
      </w:r>
      <w:r>
        <w:rPr>
          <w:rFonts w:ascii="仿宋_GB2312" w:eastAsia="仿宋_GB2312" w:hAnsi="黑体" w:cs="仿宋_GB2312"/>
          <w:sz w:val="32"/>
          <w:szCs w:val="32"/>
        </w:rPr>
        <w:t>18</w:t>
      </w:r>
      <w:r>
        <w:rPr>
          <w:rFonts w:ascii="仿宋_GB2312" w:eastAsia="仿宋_GB2312" w:hAnsi="黑体" w:hint="eastAsia"/>
          <w:sz w:val="32"/>
          <w:szCs w:val="32"/>
        </w:rPr>
        <w:t>年支出预算</w:t>
      </w:r>
      <w:r>
        <w:rPr>
          <w:rFonts w:ascii="仿宋_GB2312" w:eastAsia="仿宋_GB2312" w:hAnsi="黑体" w:cs="仿宋_GB2312"/>
          <w:sz w:val="32"/>
          <w:szCs w:val="32"/>
        </w:rPr>
        <w:t>1181.85</w:t>
      </w:r>
      <w:r>
        <w:rPr>
          <w:rFonts w:ascii="仿宋_GB2312" w:eastAsia="仿宋_GB2312" w:hAnsi="黑体" w:hint="eastAsia"/>
          <w:sz w:val="32"/>
          <w:szCs w:val="32"/>
        </w:rPr>
        <w:t>万元，其中：基本支出</w:t>
      </w:r>
      <w:r>
        <w:rPr>
          <w:rFonts w:ascii="仿宋_GB2312" w:eastAsia="仿宋_GB2312" w:hAnsi="黑体" w:cs="仿宋_GB2312"/>
          <w:sz w:val="32"/>
          <w:szCs w:val="32"/>
        </w:rPr>
        <w:t>673.53</w:t>
      </w:r>
      <w:r>
        <w:rPr>
          <w:rFonts w:ascii="仿宋_GB2312" w:eastAsia="仿宋_GB2312" w:hAnsi="黑体" w:hint="eastAsia"/>
          <w:sz w:val="32"/>
          <w:szCs w:val="32"/>
        </w:rPr>
        <w:t>万元，占</w:t>
      </w:r>
      <w:r>
        <w:rPr>
          <w:rFonts w:ascii="仿宋_GB2312" w:eastAsia="仿宋_GB2312" w:hAnsi="黑体" w:cs="仿宋_GB2312"/>
          <w:sz w:val="32"/>
          <w:szCs w:val="32"/>
        </w:rPr>
        <w:t>57</w:t>
      </w:r>
      <w:r>
        <w:rPr>
          <w:rFonts w:ascii="仿宋_GB2312" w:eastAsia="仿宋_GB2312" w:hAnsi="黑体"/>
          <w:sz w:val="32"/>
          <w:szCs w:val="32"/>
        </w:rPr>
        <w:t>%</w:t>
      </w:r>
      <w:r>
        <w:rPr>
          <w:rFonts w:ascii="仿宋_GB2312" w:eastAsia="仿宋_GB2312" w:hAnsi="黑体" w:hint="eastAsia"/>
          <w:sz w:val="32"/>
          <w:szCs w:val="32"/>
        </w:rPr>
        <w:t>；项目支出</w:t>
      </w:r>
      <w:r>
        <w:rPr>
          <w:rFonts w:ascii="仿宋_GB2312" w:eastAsia="仿宋_GB2312" w:hAnsi="黑体" w:cs="仿宋_GB2312"/>
          <w:sz w:val="32"/>
          <w:szCs w:val="32"/>
        </w:rPr>
        <w:t>508.32</w:t>
      </w:r>
      <w:r>
        <w:rPr>
          <w:rFonts w:ascii="仿宋_GB2312" w:eastAsia="仿宋_GB2312" w:hAnsi="黑体" w:hint="eastAsia"/>
          <w:sz w:val="32"/>
          <w:szCs w:val="32"/>
        </w:rPr>
        <w:t>万元，占</w:t>
      </w:r>
      <w:r>
        <w:rPr>
          <w:rFonts w:ascii="仿宋_GB2312" w:eastAsia="仿宋_GB2312" w:hAnsi="黑体" w:cs="仿宋_GB2312"/>
          <w:sz w:val="32"/>
          <w:szCs w:val="32"/>
        </w:rPr>
        <w:t>43</w:t>
      </w:r>
      <w:r>
        <w:rPr>
          <w:rFonts w:ascii="仿宋_GB2312" w:eastAsia="仿宋_GB2312" w:hAnsi="黑体"/>
          <w:sz w:val="32"/>
          <w:szCs w:val="32"/>
        </w:rPr>
        <w:t>%</w:t>
      </w:r>
      <w:r>
        <w:rPr>
          <w:rFonts w:ascii="仿宋_GB2312" w:eastAsia="仿宋_GB2312" w:hAnsi="黑体" w:hint="eastAsia"/>
          <w:sz w:val="32"/>
          <w:szCs w:val="32"/>
        </w:rPr>
        <w:t>。</w:t>
      </w:r>
    </w:p>
    <w:p w:rsidR="00530840" w:rsidRDefault="005601FE" w:rsidP="002D07E9">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八、其他重要事项的情况说明</w:t>
      </w:r>
    </w:p>
    <w:p w:rsidR="00530840" w:rsidRDefault="005601FE" w:rsidP="002D07E9">
      <w:pPr>
        <w:ind w:firstLineChars="200" w:firstLine="640"/>
        <w:rPr>
          <w:rFonts w:ascii="楷体" w:eastAsia="楷体" w:hAnsi="楷体"/>
          <w:sz w:val="32"/>
          <w:szCs w:val="32"/>
        </w:rPr>
      </w:pPr>
      <w:r>
        <w:rPr>
          <w:rFonts w:ascii="楷体" w:eastAsia="楷体" w:hAnsi="楷体" w:hint="eastAsia"/>
          <w:sz w:val="32"/>
          <w:szCs w:val="32"/>
        </w:rPr>
        <w:t>（一）机关运行经费</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cs="仿宋_GB2312"/>
          <w:sz w:val="32"/>
          <w:szCs w:val="32"/>
        </w:rPr>
        <w:t>2018</w:t>
      </w:r>
      <w:r>
        <w:rPr>
          <w:rFonts w:ascii="仿宋_GB2312" w:eastAsia="仿宋_GB2312" w:hAnsi="黑体" w:cs="仿宋_GB2312" w:hint="eastAsia"/>
          <w:sz w:val="32"/>
          <w:szCs w:val="32"/>
        </w:rPr>
        <w:t>年省文学艺术界联合会本级的机关运行经费预算</w:t>
      </w:r>
      <w:r>
        <w:rPr>
          <w:rFonts w:ascii="仿宋_GB2312" w:eastAsia="仿宋_GB2312" w:hAnsi="黑体" w:cs="仿宋_GB2312" w:hint="eastAsia"/>
          <w:sz w:val="32"/>
          <w:szCs w:val="32"/>
        </w:rPr>
        <w:lastRenderedPageBreak/>
        <w:t>103.63</w:t>
      </w:r>
      <w:r>
        <w:rPr>
          <w:rFonts w:ascii="仿宋_GB2312" w:eastAsia="仿宋_GB2312" w:hAnsi="黑体" w:hint="eastAsia"/>
          <w:sz w:val="32"/>
          <w:szCs w:val="32"/>
        </w:rPr>
        <w:t>万元。</w:t>
      </w:r>
    </w:p>
    <w:p w:rsidR="00530840" w:rsidRDefault="005601FE" w:rsidP="002D07E9">
      <w:pPr>
        <w:ind w:firstLineChars="200" w:firstLine="640"/>
        <w:rPr>
          <w:rFonts w:ascii="楷体" w:eastAsia="楷体" w:hAnsi="楷体"/>
          <w:sz w:val="32"/>
          <w:szCs w:val="32"/>
        </w:rPr>
      </w:pPr>
      <w:r>
        <w:rPr>
          <w:rFonts w:ascii="楷体" w:eastAsia="楷体" w:hAnsi="楷体" w:hint="eastAsia"/>
          <w:sz w:val="32"/>
          <w:szCs w:val="32"/>
        </w:rPr>
        <w:t>（二）政府采购情况</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sz w:val="32"/>
          <w:szCs w:val="32"/>
        </w:rPr>
        <w:t>2018</w:t>
      </w:r>
      <w:r>
        <w:rPr>
          <w:rFonts w:ascii="仿宋_GB2312" w:eastAsia="仿宋_GB2312" w:hAnsi="黑体" w:hint="eastAsia"/>
          <w:sz w:val="32"/>
          <w:szCs w:val="32"/>
        </w:rPr>
        <w:t>年省文学艺术界联合会本级政府采购预算总额107.36万元，其中：政府采购货物预算7.36万元，政府采购工程预算100万元。</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hint="eastAsia"/>
          <w:sz w:val="32"/>
          <w:szCs w:val="32"/>
        </w:rPr>
        <w:t>（三）国有资产占有使用情况</w:t>
      </w:r>
    </w:p>
    <w:p w:rsidR="00530840" w:rsidRDefault="005601FE" w:rsidP="002D07E9">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截至</w:t>
      </w:r>
      <w:r>
        <w:rPr>
          <w:rFonts w:ascii="仿宋_GB2312" w:eastAsia="仿宋_GB2312" w:hAnsi="黑体"/>
          <w:sz w:val="32"/>
          <w:szCs w:val="32"/>
        </w:rPr>
        <w:t>2017</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日，省文学艺术界联合会本级共有车</w:t>
      </w:r>
      <w:r>
        <w:rPr>
          <w:rFonts w:ascii="仿宋_GB2312" w:eastAsia="仿宋_GB2312" w:hAnsi="黑体" w:cs="仿宋_GB2312" w:hint="eastAsia"/>
          <w:sz w:val="32"/>
          <w:szCs w:val="32"/>
        </w:rPr>
        <w:t>辆3辆，其中，领导干部用车1辆，其他用车2辆。</w:t>
      </w:r>
    </w:p>
    <w:p w:rsidR="00530840" w:rsidRDefault="005601FE" w:rsidP="002D07E9">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530840" w:rsidRDefault="005601FE" w:rsidP="002D07E9">
      <w:pPr>
        <w:ind w:firstLineChars="200" w:firstLine="640"/>
        <w:rPr>
          <w:rFonts w:ascii="仿宋_GB2312" w:eastAsia="仿宋_GB2312" w:hAnsi="黑体"/>
          <w:sz w:val="32"/>
          <w:szCs w:val="32"/>
        </w:rPr>
      </w:pPr>
      <w:r>
        <w:rPr>
          <w:rFonts w:ascii="仿宋_GB2312" w:eastAsia="仿宋_GB2312" w:hAnsi="黑体" w:cs="仿宋_GB2312"/>
          <w:sz w:val="32"/>
          <w:szCs w:val="32"/>
        </w:rPr>
        <w:t>2018</w:t>
      </w:r>
      <w:r>
        <w:rPr>
          <w:rFonts w:ascii="仿宋_GB2312" w:eastAsia="仿宋_GB2312" w:hAnsi="黑体" w:cs="仿宋_GB2312" w:hint="eastAsia"/>
          <w:sz w:val="32"/>
          <w:szCs w:val="32"/>
        </w:rPr>
        <w:t>年省文学艺术界联合会8个项目实行绩效目标管理，涉及一般公共预算508.32万</w:t>
      </w:r>
      <w:r>
        <w:rPr>
          <w:rFonts w:ascii="仿宋_GB2312" w:eastAsia="仿宋_GB2312" w:hAnsi="黑体" w:hint="eastAsia"/>
          <w:sz w:val="32"/>
          <w:szCs w:val="32"/>
        </w:rPr>
        <w:t>元。</w:t>
      </w:r>
    </w:p>
    <w:p w:rsidR="00530840" w:rsidRDefault="00530840" w:rsidP="002D07E9">
      <w:pPr>
        <w:ind w:firstLineChars="200" w:firstLine="640"/>
        <w:jc w:val="center"/>
        <w:rPr>
          <w:rFonts w:ascii="黑体" w:eastAsia="黑体" w:hAnsi="黑体"/>
          <w:sz w:val="32"/>
          <w:szCs w:val="32"/>
        </w:rPr>
      </w:pPr>
    </w:p>
    <w:p w:rsidR="00530840" w:rsidRDefault="005601FE" w:rsidP="002D07E9">
      <w:pPr>
        <w:ind w:firstLineChars="200" w:firstLine="643"/>
        <w:jc w:val="center"/>
        <w:rPr>
          <w:rFonts w:ascii="黑体" w:eastAsia="黑体" w:hAnsi="黑体"/>
          <w:b/>
          <w:sz w:val="32"/>
          <w:szCs w:val="32"/>
        </w:rPr>
      </w:pPr>
      <w:r>
        <w:rPr>
          <w:rFonts w:ascii="黑体" w:eastAsia="黑体" w:hAnsi="黑体" w:hint="eastAsia"/>
          <w:b/>
          <w:sz w:val="32"/>
          <w:szCs w:val="32"/>
        </w:rPr>
        <w:t>第四部分名词解释</w:t>
      </w:r>
    </w:p>
    <w:p w:rsidR="00530840" w:rsidRDefault="00530840" w:rsidP="002D07E9">
      <w:pPr>
        <w:ind w:firstLineChars="200" w:firstLine="640"/>
        <w:jc w:val="left"/>
        <w:rPr>
          <w:rFonts w:ascii="仿宋_GB2312" w:eastAsia="仿宋_GB2312" w:hAnsi="宋体" w:cs="宋体"/>
          <w:kern w:val="0"/>
          <w:sz w:val="32"/>
          <w:szCs w:val="32"/>
        </w:rPr>
      </w:pPr>
    </w:p>
    <w:p w:rsidR="00530840" w:rsidRDefault="005601FE" w:rsidP="002D07E9">
      <w:pPr>
        <w:autoSpaceDE w:val="0"/>
        <w:autoSpaceDN w:val="0"/>
        <w:adjustRightInd w:val="0"/>
        <w:ind w:firstLineChars="200" w:firstLine="640"/>
        <w:jc w:val="left"/>
        <w:rPr>
          <w:rFonts w:ascii="仿宋_GB2312" w:eastAsia="仿宋_GB2312" w:cs="宋体"/>
          <w:bCs/>
          <w:kern w:val="0"/>
          <w:sz w:val="32"/>
          <w:szCs w:val="32"/>
          <w:lang w:val="zh-CN"/>
        </w:rPr>
      </w:pPr>
      <w:r>
        <w:rPr>
          <w:rFonts w:ascii="仿宋_GB2312" w:eastAsia="仿宋_GB2312" w:hAnsi="宋体" w:cs="宋体" w:hint="eastAsia"/>
          <w:kern w:val="0"/>
          <w:sz w:val="32"/>
          <w:szCs w:val="32"/>
        </w:rPr>
        <w:t>一、一般公共预算收入：</w:t>
      </w:r>
      <w:r>
        <w:rPr>
          <w:rFonts w:ascii="仿宋_GB2312" w:eastAsia="仿宋_GB2312" w:cs="宋体" w:hint="eastAsia"/>
          <w:bCs/>
          <w:kern w:val="0"/>
          <w:sz w:val="32"/>
          <w:szCs w:val="32"/>
          <w:lang w:val="zh-CN"/>
        </w:rPr>
        <w:t>指用于反映税收收入、专项收入、行政事业性收费收入、罚没收入、国有资源（资产）有偿使用收入、政府住房基金收入、捐赠收入等财政收入。</w:t>
      </w:r>
    </w:p>
    <w:p w:rsidR="00530840" w:rsidRDefault="005601FE" w:rsidP="002D07E9">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二、政府性基金收入：</w:t>
      </w:r>
      <w:r>
        <w:rPr>
          <w:rFonts w:ascii="仿宋_GB2312" w:eastAsia="仿宋_GB2312" w:cs="宋体" w:hint="eastAsia"/>
          <w:bCs/>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530840" w:rsidRDefault="005601FE" w:rsidP="002D07E9">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三、其他财政资金收入：</w:t>
      </w:r>
      <w:r>
        <w:rPr>
          <w:rFonts w:ascii="仿宋_GB2312" w:eastAsia="仿宋_GB2312" w:cs="宋体" w:hint="eastAsia"/>
          <w:bCs/>
          <w:kern w:val="0"/>
          <w:sz w:val="32"/>
          <w:szCs w:val="32"/>
          <w:lang w:val="zh-CN"/>
        </w:rPr>
        <w:t>指用于反映政府为履行职责，</w:t>
      </w:r>
      <w:r>
        <w:rPr>
          <w:rFonts w:ascii="仿宋_GB2312" w:eastAsia="仿宋_GB2312" w:cs="宋体" w:hint="eastAsia"/>
          <w:bCs/>
          <w:kern w:val="0"/>
          <w:sz w:val="32"/>
          <w:szCs w:val="32"/>
          <w:lang w:val="zh-CN"/>
        </w:rPr>
        <w:lastRenderedPageBreak/>
        <w:t>依法依规收取、提取和安排使用的未纳入预算管理的除教育收费以外的各种财政性资金。</w:t>
      </w:r>
    </w:p>
    <w:p w:rsidR="00530840" w:rsidRDefault="005601FE" w:rsidP="002D07E9">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四、收回存量资金收入：</w:t>
      </w:r>
      <w:r>
        <w:rPr>
          <w:rFonts w:ascii="仿宋_GB2312" w:eastAsia="仿宋_GB2312" w:cs="宋体" w:hint="eastAsia"/>
          <w:bCs/>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kern w:val="0"/>
          <w:sz w:val="32"/>
          <w:szCs w:val="32"/>
          <w:lang w:val="zh-CN"/>
        </w:rPr>
        <w:t>。</w:t>
      </w:r>
    </w:p>
    <w:p w:rsidR="00530840" w:rsidRDefault="005601FE" w:rsidP="002D07E9">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五、事业收入：</w:t>
      </w:r>
      <w:r>
        <w:rPr>
          <w:rFonts w:ascii="仿宋_GB2312" w:eastAsia="仿宋_GB2312" w:cs="宋体" w:hint="eastAsia"/>
          <w:bCs/>
          <w:kern w:val="0"/>
          <w:sz w:val="32"/>
          <w:szCs w:val="32"/>
          <w:lang w:val="zh-CN"/>
        </w:rPr>
        <w:t>指用于反映事业单位开展专业业务活动及辅助活动所取得的收入。</w:t>
      </w:r>
    </w:p>
    <w:p w:rsidR="00530840" w:rsidRDefault="005601FE" w:rsidP="002D07E9">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kern w:val="0"/>
          <w:sz w:val="32"/>
          <w:szCs w:val="32"/>
        </w:rPr>
        <w:t>：</w:t>
      </w:r>
      <w:r>
        <w:rPr>
          <w:rFonts w:ascii="仿宋_GB2312" w:eastAsia="仿宋_GB2312" w:cs="宋体" w:hint="eastAsia"/>
          <w:bCs/>
          <w:kern w:val="0"/>
          <w:sz w:val="32"/>
          <w:szCs w:val="32"/>
          <w:lang w:val="zh-CN"/>
        </w:rPr>
        <w:t>指用于反映事业单位在专业活动及辅助活动之外开展非独立核算经营活动取得的收入。</w:t>
      </w:r>
    </w:p>
    <w:p w:rsidR="00530840" w:rsidRDefault="005601FE" w:rsidP="002D07E9">
      <w:pPr>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七、其他收入：</w:t>
      </w:r>
      <w:r>
        <w:rPr>
          <w:rFonts w:ascii="仿宋_GB2312" w:eastAsia="仿宋_GB2312" w:cs="宋体" w:hint="eastAsia"/>
          <w:bCs/>
          <w:kern w:val="0"/>
          <w:sz w:val="32"/>
          <w:szCs w:val="32"/>
          <w:lang w:val="zh-CN"/>
        </w:rPr>
        <w:t>指用于反映除上述一般公共预算收入、政府性基金收入、其他财政性资金收入、收回存量资金收入、事业收入、事业单位经营收入和往来收入以外的收入。</w:t>
      </w:r>
    </w:p>
    <w:p w:rsidR="00530840" w:rsidRDefault="005601FE" w:rsidP="002D07E9">
      <w:pPr>
        <w:autoSpaceDE w:val="0"/>
        <w:autoSpaceDN w:val="0"/>
        <w:adjustRightInd w:val="0"/>
        <w:ind w:firstLineChars="200" w:firstLine="640"/>
        <w:jc w:val="left"/>
        <w:rPr>
          <w:rFonts w:ascii="仿宋_GB2312" w:eastAsia="仿宋_GB2312" w:cs="宋体"/>
          <w:bCs/>
          <w:kern w:val="0"/>
          <w:sz w:val="32"/>
          <w:szCs w:val="32"/>
          <w:lang w:val="zh-CN"/>
        </w:rPr>
      </w:pPr>
      <w:r>
        <w:rPr>
          <w:rFonts w:ascii="仿宋_GB2312" w:eastAsia="仿宋_GB2312" w:hAnsi="宋体" w:cs="宋体" w:hint="eastAsia"/>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kern w:val="0"/>
          <w:sz w:val="32"/>
          <w:szCs w:val="32"/>
        </w:rPr>
        <w:t>：</w:t>
      </w:r>
      <w:r>
        <w:rPr>
          <w:rFonts w:ascii="仿宋_GB2312" w:eastAsia="仿宋_GB2312" w:cs="宋体" w:hint="eastAsia"/>
          <w:bCs/>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530840" w:rsidRDefault="005601FE" w:rsidP="002D07E9">
      <w:pPr>
        <w:autoSpaceDE w:val="0"/>
        <w:autoSpaceDN w:val="0"/>
        <w:adjustRightInd w:val="0"/>
        <w:ind w:firstLineChars="200" w:firstLine="640"/>
        <w:jc w:val="left"/>
        <w:rPr>
          <w:rFonts w:ascii="仿宋_GB2312" w:eastAsia="仿宋_GB2312" w:cs="宋体"/>
          <w:bCs/>
          <w:kern w:val="0"/>
          <w:sz w:val="32"/>
          <w:szCs w:val="32"/>
          <w:lang w:val="zh-CN"/>
        </w:rPr>
      </w:pPr>
      <w:r>
        <w:rPr>
          <w:rFonts w:ascii="仿宋_GB2312" w:eastAsia="仿宋_GB2312" w:hAnsi="宋体" w:cs="宋体" w:hint="eastAsia"/>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kern w:val="0"/>
          <w:sz w:val="32"/>
          <w:szCs w:val="32"/>
        </w:rPr>
        <w:t>：</w:t>
      </w:r>
      <w:r>
        <w:rPr>
          <w:rFonts w:ascii="仿宋_GB2312" w:eastAsia="仿宋_GB2312" w:cs="宋体" w:hint="eastAsia"/>
          <w:bCs/>
          <w:kern w:val="0"/>
          <w:sz w:val="32"/>
          <w:szCs w:val="32"/>
          <w:lang w:val="zh-CN"/>
        </w:rPr>
        <w:t>指用于反映以前年度尚未完成、结转到本年仍按规定用途继续使用的资金等。</w:t>
      </w:r>
    </w:p>
    <w:p w:rsidR="00530840" w:rsidRDefault="005601FE" w:rsidP="002D07E9">
      <w:pPr>
        <w:widowControl/>
        <w:spacing w:line="560" w:lineRule="exact"/>
        <w:ind w:firstLineChars="200" w:firstLine="640"/>
        <w:rPr>
          <w:rFonts w:ascii="仿宋_GB2312" w:eastAsia="仿宋_GB2312" w:hAnsi="宋体" w:cs="宋体"/>
          <w:kern w:val="0"/>
          <w:sz w:val="32"/>
          <w:szCs w:val="30"/>
        </w:rPr>
      </w:pPr>
      <w:r>
        <w:rPr>
          <w:rFonts w:ascii="仿宋_GB2312" w:eastAsia="仿宋_GB2312" w:hAnsi="宋体" w:cs="宋体" w:hint="eastAsia"/>
          <w:kern w:val="0"/>
          <w:sz w:val="32"/>
          <w:szCs w:val="30"/>
        </w:rPr>
        <w:lastRenderedPageBreak/>
        <w:t>十、一般公共服务（类）××事务（款）行政运行（项）：指××用于保障机构正常运行、开展日常工作的基本支出。</w:t>
      </w:r>
    </w:p>
    <w:p w:rsidR="00530840" w:rsidRDefault="005601FE" w:rsidP="002D07E9">
      <w:pPr>
        <w:widowControl/>
        <w:spacing w:line="560" w:lineRule="exact"/>
        <w:ind w:firstLineChars="200" w:firstLine="640"/>
        <w:rPr>
          <w:rFonts w:ascii="仿宋_GB2312" w:eastAsia="仿宋_GB2312" w:hAnsi="宋体" w:cs="宋体"/>
          <w:kern w:val="0"/>
          <w:sz w:val="32"/>
          <w:szCs w:val="30"/>
        </w:rPr>
      </w:pPr>
      <w:r>
        <w:rPr>
          <w:rFonts w:ascii="仿宋_GB2312" w:eastAsia="仿宋_GB2312" w:hAnsi="宋体" w:cs="宋体" w:hint="eastAsia"/>
          <w:kern w:val="0"/>
          <w:sz w:val="32"/>
          <w:szCs w:val="30"/>
        </w:rPr>
        <w:t>十一、一般公共服务（类）××事务（款）一般行政管理事务（项）：指用于××等未单独设置项级科目的项目支出。</w:t>
      </w:r>
    </w:p>
    <w:p w:rsidR="00530840" w:rsidRDefault="005601FE" w:rsidP="002D07E9">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十二、基本支出：指行政事业单位用于为保障其机构正常运转、完成日常工作任务而发生的人员支出和公用支出。</w:t>
      </w:r>
    </w:p>
    <w:p w:rsidR="00530840" w:rsidRDefault="005601FE" w:rsidP="002D07E9">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十三、项目支出：指在基本支出之外为完成特定的行政工作任务或事业发展目标所发生的支出。</w:t>
      </w:r>
    </w:p>
    <w:p w:rsidR="00530840" w:rsidRDefault="005601FE" w:rsidP="002D07E9">
      <w:pPr>
        <w:ind w:firstLineChars="200" w:firstLine="640"/>
        <w:jc w:val="left"/>
        <w:rPr>
          <w:rFonts w:ascii="仿宋_GB2312" w:eastAsia="仿宋_GB2312" w:hAnsi="宋体" w:cs="宋体"/>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530840" w:rsidRDefault="005601FE" w:rsidP="002D07E9">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rsidR="00530840" w:rsidRDefault="00530840" w:rsidP="002D07E9">
      <w:pPr>
        <w:ind w:firstLineChars="200" w:firstLine="640"/>
        <w:rPr>
          <w:rFonts w:ascii="仿宋_GB2312" w:eastAsia="仿宋_GB2312" w:hAnsi="黑体" w:cs="仿宋_GB2312"/>
          <w:sz w:val="32"/>
          <w:szCs w:val="32"/>
        </w:rPr>
      </w:pPr>
    </w:p>
    <w:p w:rsidR="00530840" w:rsidRDefault="00530840" w:rsidP="002D07E9">
      <w:pPr>
        <w:ind w:firstLineChars="200" w:firstLine="640"/>
        <w:rPr>
          <w:rFonts w:ascii="仿宋_GB2312" w:eastAsia="仿宋_GB2312" w:hAnsi="黑体" w:cs="仿宋_GB2312"/>
          <w:sz w:val="32"/>
          <w:szCs w:val="32"/>
        </w:rPr>
      </w:pPr>
    </w:p>
    <w:p w:rsidR="00530840" w:rsidRDefault="00530840" w:rsidP="002D07E9">
      <w:pPr>
        <w:ind w:firstLineChars="200" w:firstLine="640"/>
        <w:rPr>
          <w:rFonts w:ascii="仿宋_GB2312" w:eastAsia="仿宋_GB2312" w:hAnsi="黑体" w:cs="仿宋_GB2312"/>
          <w:sz w:val="32"/>
          <w:szCs w:val="32"/>
        </w:rPr>
      </w:pPr>
    </w:p>
    <w:p w:rsidR="00530840" w:rsidRDefault="00530840" w:rsidP="002D07E9">
      <w:pPr>
        <w:ind w:firstLineChars="200" w:firstLine="640"/>
        <w:jc w:val="left"/>
        <w:rPr>
          <w:rFonts w:ascii="仿宋_GB2312" w:eastAsia="仿宋_GB2312" w:hAnsi="黑体" w:cs="仿宋_GB2312"/>
          <w:sz w:val="32"/>
          <w:szCs w:val="32"/>
        </w:rPr>
      </w:pPr>
    </w:p>
    <w:sectPr w:rsidR="00530840" w:rsidSect="005308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8C" w:rsidRDefault="00824B8C" w:rsidP="003D6C97">
      <w:r>
        <w:separator/>
      </w:r>
    </w:p>
  </w:endnote>
  <w:endnote w:type="continuationSeparator" w:id="0">
    <w:p w:rsidR="00824B8C" w:rsidRDefault="00824B8C" w:rsidP="003D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新宋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8C" w:rsidRDefault="00824B8C" w:rsidP="003D6C97">
      <w:r>
        <w:separator/>
      </w:r>
    </w:p>
  </w:footnote>
  <w:footnote w:type="continuationSeparator" w:id="0">
    <w:p w:rsidR="00824B8C" w:rsidRDefault="00824B8C" w:rsidP="003D6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0D8713C"/>
    <w:multiLevelType w:val="multilevel"/>
    <w:tmpl w:val="40D8713C"/>
    <w:lvl w:ilvl="0">
      <w:start w:val="2"/>
      <w:numFmt w:val="japaneseCounting"/>
      <w:lvlText w:val="%1、"/>
      <w:lvlJc w:val="left"/>
      <w:pPr>
        <w:ind w:left="862" w:hanging="7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nsid w:val="4C9A6287"/>
    <w:multiLevelType w:val="multilevel"/>
    <w:tmpl w:val="4C9A6287"/>
    <w:lvl w:ilvl="0">
      <w:start w:val="1"/>
      <w:numFmt w:val="japaneseCounting"/>
      <w:lvlText w:val="%1、"/>
      <w:lvlJc w:val="left"/>
      <w:pPr>
        <w:ind w:left="862"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51D93"/>
    <w:rsid w:val="00053A56"/>
    <w:rsid w:val="00075A39"/>
    <w:rsid w:val="000803B3"/>
    <w:rsid w:val="0008353E"/>
    <w:rsid w:val="000B08D0"/>
    <w:rsid w:val="000E33E0"/>
    <w:rsid w:val="000E661B"/>
    <w:rsid w:val="00125327"/>
    <w:rsid w:val="001326C1"/>
    <w:rsid w:val="00135882"/>
    <w:rsid w:val="00173B57"/>
    <w:rsid w:val="00184246"/>
    <w:rsid w:val="001D4050"/>
    <w:rsid w:val="001D4962"/>
    <w:rsid w:val="001E240D"/>
    <w:rsid w:val="00235DA9"/>
    <w:rsid w:val="002502C1"/>
    <w:rsid w:val="002530AD"/>
    <w:rsid w:val="00274D4C"/>
    <w:rsid w:val="00285DE5"/>
    <w:rsid w:val="00293316"/>
    <w:rsid w:val="002956BC"/>
    <w:rsid w:val="002A59FA"/>
    <w:rsid w:val="002D07E9"/>
    <w:rsid w:val="002E73B0"/>
    <w:rsid w:val="0030280D"/>
    <w:rsid w:val="00321827"/>
    <w:rsid w:val="00333465"/>
    <w:rsid w:val="00347D96"/>
    <w:rsid w:val="0036456D"/>
    <w:rsid w:val="003847B6"/>
    <w:rsid w:val="0039524A"/>
    <w:rsid w:val="003D6C97"/>
    <w:rsid w:val="004522A5"/>
    <w:rsid w:val="00474F12"/>
    <w:rsid w:val="00484AB2"/>
    <w:rsid w:val="004E7B4C"/>
    <w:rsid w:val="00500830"/>
    <w:rsid w:val="005047FE"/>
    <w:rsid w:val="00525863"/>
    <w:rsid w:val="00526B1B"/>
    <w:rsid w:val="00530840"/>
    <w:rsid w:val="005601FE"/>
    <w:rsid w:val="00580549"/>
    <w:rsid w:val="00581D7B"/>
    <w:rsid w:val="0059423F"/>
    <w:rsid w:val="005A308F"/>
    <w:rsid w:val="005F78BD"/>
    <w:rsid w:val="00627070"/>
    <w:rsid w:val="00640059"/>
    <w:rsid w:val="006575CD"/>
    <w:rsid w:val="006871F7"/>
    <w:rsid w:val="006B1FB3"/>
    <w:rsid w:val="00745210"/>
    <w:rsid w:val="0075151D"/>
    <w:rsid w:val="007819D0"/>
    <w:rsid w:val="00786240"/>
    <w:rsid w:val="00793A7F"/>
    <w:rsid w:val="007B3322"/>
    <w:rsid w:val="007E4EAF"/>
    <w:rsid w:val="007F19A5"/>
    <w:rsid w:val="00810B32"/>
    <w:rsid w:val="00824B8C"/>
    <w:rsid w:val="0082702F"/>
    <w:rsid w:val="008430FE"/>
    <w:rsid w:val="00864A16"/>
    <w:rsid w:val="008A34EA"/>
    <w:rsid w:val="008A6B53"/>
    <w:rsid w:val="008C1502"/>
    <w:rsid w:val="00912AB5"/>
    <w:rsid w:val="009262C2"/>
    <w:rsid w:val="00926751"/>
    <w:rsid w:val="00947538"/>
    <w:rsid w:val="00960252"/>
    <w:rsid w:val="00995DA5"/>
    <w:rsid w:val="009F52FB"/>
    <w:rsid w:val="00A324AA"/>
    <w:rsid w:val="00A545A0"/>
    <w:rsid w:val="00A838E9"/>
    <w:rsid w:val="00A94D59"/>
    <w:rsid w:val="00AE1D69"/>
    <w:rsid w:val="00AE7824"/>
    <w:rsid w:val="00B166BA"/>
    <w:rsid w:val="00B24513"/>
    <w:rsid w:val="00B27220"/>
    <w:rsid w:val="00BB6398"/>
    <w:rsid w:val="00BE59FC"/>
    <w:rsid w:val="00BF6BF4"/>
    <w:rsid w:val="00C16E53"/>
    <w:rsid w:val="00C22B8B"/>
    <w:rsid w:val="00C43EB5"/>
    <w:rsid w:val="00C745BA"/>
    <w:rsid w:val="00C91D51"/>
    <w:rsid w:val="00CA28D1"/>
    <w:rsid w:val="00CA7DBE"/>
    <w:rsid w:val="00CD7757"/>
    <w:rsid w:val="00D11314"/>
    <w:rsid w:val="00D22C65"/>
    <w:rsid w:val="00D66367"/>
    <w:rsid w:val="00DC4726"/>
    <w:rsid w:val="00DC65EF"/>
    <w:rsid w:val="00DD3FD8"/>
    <w:rsid w:val="00E27401"/>
    <w:rsid w:val="00E3389C"/>
    <w:rsid w:val="00E80916"/>
    <w:rsid w:val="00E8689A"/>
    <w:rsid w:val="00EB13B5"/>
    <w:rsid w:val="00ED50D0"/>
    <w:rsid w:val="00ED6580"/>
    <w:rsid w:val="00EE24FF"/>
    <w:rsid w:val="00EE30DB"/>
    <w:rsid w:val="00F25292"/>
    <w:rsid w:val="00F83E2B"/>
    <w:rsid w:val="00F91B44"/>
    <w:rsid w:val="00FB0A31"/>
    <w:rsid w:val="00FC377D"/>
    <w:rsid w:val="00FD647D"/>
    <w:rsid w:val="3EA9227E"/>
    <w:rsid w:val="3FF41744"/>
    <w:rsid w:val="79785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A0633-F13A-48B2-8B2C-1FE18583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8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30840"/>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30840"/>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530840"/>
    <w:pPr>
      <w:spacing w:before="240" w:after="60"/>
      <w:jc w:val="center"/>
      <w:outlineLvl w:val="0"/>
    </w:pPr>
    <w:rPr>
      <w:rFonts w:asciiTheme="majorHAnsi" w:eastAsia="宋体" w:hAnsiTheme="majorHAnsi" w:cstheme="majorBidi"/>
      <w:b/>
      <w:bCs/>
      <w:sz w:val="32"/>
      <w:szCs w:val="32"/>
    </w:rPr>
  </w:style>
  <w:style w:type="paragraph" w:styleId="a6">
    <w:name w:val="List Paragraph"/>
    <w:basedOn w:val="a"/>
    <w:uiPriority w:val="99"/>
    <w:qFormat/>
    <w:rsid w:val="00530840"/>
    <w:pPr>
      <w:ind w:firstLineChars="200" w:firstLine="420"/>
    </w:pPr>
  </w:style>
  <w:style w:type="character" w:customStyle="1" w:styleId="Char0">
    <w:name w:val="页眉 Char"/>
    <w:basedOn w:val="a0"/>
    <w:link w:val="a4"/>
    <w:uiPriority w:val="99"/>
    <w:semiHidden/>
    <w:qFormat/>
    <w:rsid w:val="00530840"/>
    <w:rPr>
      <w:sz w:val="18"/>
      <w:szCs w:val="18"/>
    </w:rPr>
  </w:style>
  <w:style w:type="character" w:customStyle="1" w:styleId="Char">
    <w:name w:val="页脚 Char"/>
    <w:basedOn w:val="a0"/>
    <w:link w:val="a3"/>
    <w:uiPriority w:val="99"/>
    <w:semiHidden/>
    <w:qFormat/>
    <w:rsid w:val="00530840"/>
    <w:rPr>
      <w:sz w:val="18"/>
      <w:szCs w:val="18"/>
    </w:rPr>
  </w:style>
  <w:style w:type="paragraph" w:customStyle="1" w:styleId="1">
    <w:name w:val="列出段落1"/>
    <w:basedOn w:val="a"/>
    <w:uiPriority w:val="34"/>
    <w:qFormat/>
    <w:rsid w:val="00530840"/>
    <w:pPr>
      <w:ind w:firstLineChars="200" w:firstLine="420"/>
    </w:pPr>
    <w:rPr>
      <w:rFonts w:ascii="Calibri" w:eastAsia="宋体" w:hAnsi="Calibri" w:cs="黑体"/>
    </w:rPr>
  </w:style>
  <w:style w:type="character" w:customStyle="1" w:styleId="Char1">
    <w:name w:val="标题 Char"/>
    <w:basedOn w:val="a0"/>
    <w:link w:val="a5"/>
    <w:uiPriority w:val="10"/>
    <w:rsid w:val="00530840"/>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888</cp:lastModifiedBy>
  <cp:revision>17</cp:revision>
  <dcterms:created xsi:type="dcterms:W3CDTF">2018-02-09T03:21:00Z</dcterms:created>
  <dcterms:modified xsi:type="dcterms:W3CDTF">2018-02-11T07:44:00Z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